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AC1C79" w:rsidRPr="000803A1" w:rsidTr="002C128E">
        <w:trPr>
          <w:trHeight w:val="1265"/>
        </w:trPr>
        <w:tc>
          <w:tcPr>
            <w:tcW w:w="4077" w:type="dxa"/>
          </w:tcPr>
          <w:p w:rsidR="00AC1C79" w:rsidRPr="000803A1" w:rsidRDefault="00AC1C79" w:rsidP="002C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3A1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AC1C79" w:rsidRPr="000803A1" w:rsidRDefault="002E46F6" w:rsidP="002C128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803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8752;mso-position-horizontal:center;mso-position-horizontal-relative:text;mso-position-vertical-relative:text">
                  <v:imagedata r:id="rId7" o:title=""/>
                </v:shape>
                <o:OLEObject Type="Embed" ProgID="CorelDRAW.Graphic.13" ShapeID="_x0000_s1026" DrawAspect="Content" ObjectID="_1616935395" r:id="rId8"/>
              </w:object>
            </w:r>
          </w:p>
        </w:tc>
        <w:tc>
          <w:tcPr>
            <w:tcW w:w="4217" w:type="dxa"/>
          </w:tcPr>
          <w:p w:rsidR="00AC1C79" w:rsidRPr="000803A1" w:rsidRDefault="00AC1C79" w:rsidP="002C128E">
            <w:pPr>
              <w:ind w:left="-108" w:right="-14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0803A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0803A1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0803A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0803A1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0803A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YЗ</w:t>
            </w:r>
            <w:r w:rsidRPr="000803A1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0803A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0803A1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0803A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AC1C79" w:rsidRPr="000803A1" w:rsidRDefault="00AC1C79" w:rsidP="00AC1C79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p w:rsidR="00AC1C79" w:rsidRPr="000803A1" w:rsidRDefault="00AC1C79" w:rsidP="00AC1C79">
      <w:pP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"/>
        <w:gridCol w:w="3780"/>
        <w:gridCol w:w="1577"/>
        <w:gridCol w:w="690"/>
        <w:gridCol w:w="3090"/>
        <w:gridCol w:w="1637"/>
      </w:tblGrid>
      <w:tr w:rsidR="00AC1C79" w:rsidRPr="000803A1" w:rsidTr="00EE39E5">
        <w:trPr>
          <w:gridAfter w:val="1"/>
          <w:wAfter w:w="1637" w:type="dxa"/>
          <w:trHeight w:val="897"/>
        </w:trPr>
        <w:tc>
          <w:tcPr>
            <w:tcW w:w="3812" w:type="dxa"/>
            <w:gridSpan w:val="2"/>
          </w:tcPr>
          <w:p w:rsidR="00AC1C79" w:rsidRPr="000803A1" w:rsidRDefault="00AC1C79" w:rsidP="002C128E">
            <w:pPr>
              <w:ind w:left="34" w:right="-143"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3A1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AC1C79" w:rsidRPr="000803A1" w:rsidRDefault="000F5B03" w:rsidP="002C128E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3A1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1577" w:type="dxa"/>
          </w:tcPr>
          <w:p w:rsidR="00AC1C79" w:rsidRPr="000803A1" w:rsidRDefault="00AC1C79" w:rsidP="002C128E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C79" w:rsidRPr="000803A1" w:rsidRDefault="00AC1C79" w:rsidP="002C128E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3A1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</w:p>
        </w:tc>
        <w:tc>
          <w:tcPr>
            <w:tcW w:w="3780" w:type="dxa"/>
            <w:gridSpan w:val="2"/>
          </w:tcPr>
          <w:p w:rsidR="00AC1C79" w:rsidRPr="000803A1" w:rsidRDefault="00AC1C79" w:rsidP="002C128E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3A1">
              <w:rPr>
                <w:rFonts w:ascii="Times New Roman" w:hAnsi="Times New Roman" w:cs="Times New Roman"/>
                <w:b/>
                <w:sz w:val="28"/>
                <w:szCs w:val="28"/>
              </w:rPr>
              <w:t>БОЕРЫК</w:t>
            </w:r>
          </w:p>
          <w:p w:rsidR="00AC1C79" w:rsidRPr="000803A1" w:rsidRDefault="00AC1C79" w:rsidP="002C128E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3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01-05/</w:t>
            </w:r>
            <w:r w:rsidR="000F5B03" w:rsidRPr="000803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0803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803A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0803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</w:t>
            </w:r>
          </w:p>
          <w:p w:rsidR="00AC1C79" w:rsidRPr="000803A1" w:rsidRDefault="00AC1C79" w:rsidP="002C128E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C79" w:rsidRPr="000803A1" w:rsidTr="00EE39E5">
        <w:trPr>
          <w:gridBefore w:val="1"/>
          <w:wBefore w:w="32" w:type="dxa"/>
          <w:trHeight w:val="3016"/>
        </w:trPr>
        <w:tc>
          <w:tcPr>
            <w:tcW w:w="6047" w:type="dxa"/>
            <w:gridSpan w:val="3"/>
          </w:tcPr>
          <w:p w:rsidR="00AC1C79" w:rsidRPr="000803A1" w:rsidRDefault="003074C5" w:rsidP="000F5B03">
            <w:pPr>
              <w:pStyle w:val="headertext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803A1">
              <w:rPr>
                <w:bCs/>
                <w:sz w:val="28"/>
                <w:szCs w:val="28"/>
              </w:rPr>
              <w:t>О</w:t>
            </w:r>
            <w:r w:rsidR="000F5B03" w:rsidRPr="000803A1">
              <w:rPr>
                <w:bCs/>
                <w:sz w:val="28"/>
                <w:szCs w:val="28"/>
              </w:rPr>
              <w:t xml:space="preserve"> внесении изменений в Порядок разрешения представителем нанимателя государственному гражданскому служащему Республики Татарстан в Управлении Гостехнадзора Республики Татарстан участвовать на безвозмездной основе в управлении некоммерческими организациями в качестве единоличного исполнительного органа или входить в состав их коллегиальных органов управления, утвержденный приказом Управления Гостехнадзора Республики Татарстан от 11.07.2017 № 01-05/166-пр</w:t>
            </w:r>
          </w:p>
        </w:tc>
        <w:tc>
          <w:tcPr>
            <w:tcW w:w="4727" w:type="dxa"/>
            <w:gridSpan w:val="2"/>
          </w:tcPr>
          <w:p w:rsidR="00AC1C79" w:rsidRPr="000803A1" w:rsidRDefault="00AC1C79" w:rsidP="00CE2E19">
            <w:pPr>
              <w:pStyle w:val="headertext"/>
              <w:spacing w:after="240" w:afterAutospacing="0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C1C79" w:rsidRPr="000803A1" w:rsidRDefault="00AC1C79" w:rsidP="003074C5">
      <w:pPr>
        <w:pStyle w:val="headertex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3074C5" w:rsidRPr="000803A1" w:rsidRDefault="003074C5" w:rsidP="003074C5">
      <w:pPr>
        <w:pStyle w:val="headertex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0F5B03" w:rsidRPr="000803A1" w:rsidRDefault="003074C5" w:rsidP="003074C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3A1">
        <w:rPr>
          <w:sz w:val="28"/>
          <w:szCs w:val="28"/>
        </w:rPr>
        <w:t xml:space="preserve">В соответствии </w:t>
      </w:r>
      <w:r w:rsidR="00EE39E5" w:rsidRPr="000803A1">
        <w:rPr>
          <w:sz w:val="28"/>
          <w:szCs w:val="28"/>
        </w:rPr>
        <w:t>со статьей 2 Федерального закона от 30 октября 2018 года                  № 382-ФЗ «О внесении изменений в отдельные законодательные акты Российской Федерации», со статьей 43 Федерального закона</w:t>
      </w:r>
      <w:r w:rsidR="0063721C" w:rsidRPr="000803A1">
        <w:rPr>
          <w:sz w:val="28"/>
          <w:szCs w:val="28"/>
        </w:rPr>
        <w:t xml:space="preserve"> от 29 июля 2017 года № 217-ФЗ</w:t>
      </w:r>
      <w:r w:rsidR="00EE39E5" w:rsidRPr="000803A1">
        <w:rPr>
          <w:sz w:val="28"/>
          <w:szCs w:val="28"/>
        </w:rPr>
        <w:t xml:space="preserve"> </w:t>
      </w:r>
      <w:r w:rsidR="0063721C" w:rsidRPr="000803A1">
        <w:rPr>
          <w:sz w:val="28"/>
          <w:szCs w:val="28"/>
        </w:rPr>
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</w:p>
    <w:p w:rsidR="000F5B03" w:rsidRPr="000803A1" w:rsidRDefault="000F5B03" w:rsidP="003074C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74C5" w:rsidRPr="000803A1" w:rsidRDefault="003074C5" w:rsidP="003074C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3A1">
        <w:rPr>
          <w:sz w:val="28"/>
          <w:szCs w:val="28"/>
        </w:rPr>
        <w:t>ПРИКАЗЫВАЮ:</w:t>
      </w:r>
    </w:p>
    <w:p w:rsidR="003074C5" w:rsidRPr="000803A1" w:rsidRDefault="003074C5" w:rsidP="003074C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721C" w:rsidRPr="000803A1" w:rsidRDefault="0063721C" w:rsidP="003074C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3A1">
        <w:rPr>
          <w:sz w:val="28"/>
          <w:szCs w:val="28"/>
        </w:rPr>
        <w:t xml:space="preserve">Внести </w:t>
      </w:r>
      <w:r w:rsidR="007E0B42" w:rsidRPr="000803A1">
        <w:rPr>
          <w:sz w:val="28"/>
          <w:szCs w:val="28"/>
        </w:rPr>
        <w:t>в Порядок разрешения представителем нанимателя государственному гражданскому служащему Республики Татарстан в Управлении Гостехнадзора Республики Татарстан участвовать на безвозмездной основе в управлении некоммерческими организациями в качестве единоличного исполнительного органа или входить в состав их коллегиальных органов управления, утвержденный приказом Управления Гостехнадзора Республики Татарстан от 11.07.2017 № 01-05/166-пр следующие изменения:</w:t>
      </w:r>
    </w:p>
    <w:p w:rsidR="00222E37" w:rsidRPr="000803A1" w:rsidRDefault="00222E37" w:rsidP="003074C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3A1">
        <w:rPr>
          <w:sz w:val="28"/>
          <w:szCs w:val="28"/>
        </w:rPr>
        <w:t>абзац второй пункта 1 изложить в следующей редакции:</w:t>
      </w:r>
    </w:p>
    <w:p w:rsidR="007E0B42" w:rsidRPr="000803A1" w:rsidRDefault="00222E37" w:rsidP="003074C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3A1">
        <w:rPr>
          <w:sz w:val="28"/>
          <w:szCs w:val="28"/>
        </w:rPr>
        <w:t xml:space="preserve">«Настоящий Порядок определяет процедуру получения государственными гражданскими служащими Управления Гостехнадзора Республики Татарстан (далее - гражданские служащие) разрешения представителя нанимателя на участие на безвозмездной основе в управлении общественной организацией (за </w:t>
      </w:r>
      <w:r w:rsidRPr="000803A1">
        <w:rPr>
          <w:sz w:val="28"/>
          <w:szCs w:val="28"/>
        </w:rPr>
        <w:lastRenderedPageBreak/>
        <w:t xml:space="preserve">исключением участия в управлении политической партией, органом профессионального союза, в том числе выборным органом профсоюзной организации Управления Гостехнадзора Республики Татарстан), жилищным, жилищно-строительным или гаражным кооперативом, либо товариществом собственников недвижимости (далее - некоммерческая организация) в качестве единоличного исполнительного органа или путем вхождения в состав коллегиального органа управления такой организации (за исключением съезда (конференции) или общего собрания).». </w:t>
      </w:r>
    </w:p>
    <w:p w:rsidR="007E0B42" w:rsidRPr="000803A1" w:rsidRDefault="007E0B42" w:rsidP="003074C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721C" w:rsidRPr="000803A1" w:rsidRDefault="0063721C" w:rsidP="003074C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777A" w:rsidRPr="000803A1" w:rsidRDefault="00222E37" w:rsidP="0083777A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0803A1">
        <w:rPr>
          <w:sz w:val="28"/>
          <w:szCs w:val="28"/>
        </w:rPr>
        <w:t>Н</w:t>
      </w:r>
      <w:r w:rsidR="0083777A" w:rsidRPr="000803A1">
        <w:rPr>
          <w:sz w:val="28"/>
          <w:szCs w:val="28"/>
        </w:rPr>
        <w:t xml:space="preserve">ачальник                                                                      </w:t>
      </w:r>
      <w:r w:rsidR="00931162" w:rsidRPr="000803A1">
        <w:rPr>
          <w:sz w:val="28"/>
          <w:szCs w:val="28"/>
        </w:rPr>
        <w:t xml:space="preserve">                  </w:t>
      </w:r>
      <w:r w:rsidRPr="000803A1">
        <w:rPr>
          <w:sz w:val="28"/>
          <w:szCs w:val="28"/>
        </w:rPr>
        <w:t xml:space="preserve">         </w:t>
      </w:r>
      <w:r w:rsidR="00931162" w:rsidRPr="000803A1">
        <w:rPr>
          <w:sz w:val="28"/>
          <w:szCs w:val="28"/>
        </w:rPr>
        <w:t xml:space="preserve"> </w:t>
      </w:r>
      <w:r w:rsidRPr="000803A1">
        <w:rPr>
          <w:sz w:val="28"/>
          <w:szCs w:val="28"/>
        </w:rPr>
        <w:t>Р.Р.Зиатдинов</w:t>
      </w:r>
    </w:p>
    <w:sectPr w:rsidR="0083777A" w:rsidRPr="000803A1" w:rsidSect="000803A1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6F6" w:rsidRDefault="002E46F6" w:rsidP="00CD12D2">
      <w:pPr>
        <w:spacing w:after="0" w:line="240" w:lineRule="auto"/>
      </w:pPr>
      <w:r>
        <w:separator/>
      </w:r>
    </w:p>
  </w:endnote>
  <w:endnote w:type="continuationSeparator" w:id="0">
    <w:p w:rsidR="002E46F6" w:rsidRDefault="002E46F6" w:rsidP="00CD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6F6" w:rsidRDefault="002E46F6" w:rsidP="00CD12D2">
      <w:pPr>
        <w:spacing w:after="0" w:line="240" w:lineRule="auto"/>
      </w:pPr>
      <w:r>
        <w:separator/>
      </w:r>
    </w:p>
  </w:footnote>
  <w:footnote w:type="continuationSeparator" w:id="0">
    <w:p w:rsidR="002E46F6" w:rsidRDefault="002E46F6" w:rsidP="00CD1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19"/>
    <w:rsid w:val="00014DAD"/>
    <w:rsid w:val="000803A1"/>
    <w:rsid w:val="00085C19"/>
    <w:rsid w:val="000A1883"/>
    <w:rsid w:val="000A5904"/>
    <w:rsid w:val="000D101C"/>
    <w:rsid w:val="000D5F15"/>
    <w:rsid w:val="000D6679"/>
    <w:rsid w:val="000E4F37"/>
    <w:rsid w:val="000F5B03"/>
    <w:rsid w:val="00137D19"/>
    <w:rsid w:val="001B3540"/>
    <w:rsid w:val="00222E37"/>
    <w:rsid w:val="0022637F"/>
    <w:rsid w:val="002E46F6"/>
    <w:rsid w:val="00306F57"/>
    <w:rsid w:val="003074C5"/>
    <w:rsid w:val="0031365D"/>
    <w:rsid w:val="00333E4F"/>
    <w:rsid w:val="00336080"/>
    <w:rsid w:val="00347751"/>
    <w:rsid w:val="00361A53"/>
    <w:rsid w:val="00376CB8"/>
    <w:rsid w:val="003F71BA"/>
    <w:rsid w:val="00404CB1"/>
    <w:rsid w:val="00426474"/>
    <w:rsid w:val="0042734A"/>
    <w:rsid w:val="00484483"/>
    <w:rsid w:val="00485C0A"/>
    <w:rsid w:val="00495130"/>
    <w:rsid w:val="00497E63"/>
    <w:rsid w:val="004A79A2"/>
    <w:rsid w:val="004E61C8"/>
    <w:rsid w:val="005106B0"/>
    <w:rsid w:val="00536953"/>
    <w:rsid w:val="005F5358"/>
    <w:rsid w:val="005F7FCD"/>
    <w:rsid w:val="0060263F"/>
    <w:rsid w:val="0063721C"/>
    <w:rsid w:val="00646638"/>
    <w:rsid w:val="00665B0D"/>
    <w:rsid w:val="00696DD5"/>
    <w:rsid w:val="00714D7F"/>
    <w:rsid w:val="00776656"/>
    <w:rsid w:val="007B260E"/>
    <w:rsid w:val="007E0B42"/>
    <w:rsid w:val="007E109A"/>
    <w:rsid w:val="00804A50"/>
    <w:rsid w:val="0083777A"/>
    <w:rsid w:val="008622C1"/>
    <w:rsid w:val="00873B11"/>
    <w:rsid w:val="008A1091"/>
    <w:rsid w:val="008C7653"/>
    <w:rsid w:val="00931162"/>
    <w:rsid w:val="0096796B"/>
    <w:rsid w:val="0098556D"/>
    <w:rsid w:val="00A12E2D"/>
    <w:rsid w:val="00A724AE"/>
    <w:rsid w:val="00AC1C79"/>
    <w:rsid w:val="00AE04E0"/>
    <w:rsid w:val="00AF26BE"/>
    <w:rsid w:val="00AF70A2"/>
    <w:rsid w:val="00B103E2"/>
    <w:rsid w:val="00B37765"/>
    <w:rsid w:val="00B45B62"/>
    <w:rsid w:val="00B5515C"/>
    <w:rsid w:val="00BB2F31"/>
    <w:rsid w:val="00BE6143"/>
    <w:rsid w:val="00C06A3D"/>
    <w:rsid w:val="00CC3A99"/>
    <w:rsid w:val="00CD12D2"/>
    <w:rsid w:val="00CE2E19"/>
    <w:rsid w:val="00D94EB0"/>
    <w:rsid w:val="00DB32B1"/>
    <w:rsid w:val="00DB71F6"/>
    <w:rsid w:val="00DF3DDE"/>
    <w:rsid w:val="00E445DE"/>
    <w:rsid w:val="00E63346"/>
    <w:rsid w:val="00EE39E5"/>
    <w:rsid w:val="00EF3F99"/>
    <w:rsid w:val="00EF7ACB"/>
    <w:rsid w:val="00F00557"/>
    <w:rsid w:val="00F2683A"/>
    <w:rsid w:val="00F64D14"/>
    <w:rsid w:val="00F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9D43CF5-D7BA-4515-B498-CC1F380A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E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CE2E19"/>
  </w:style>
  <w:style w:type="paragraph" w:customStyle="1" w:styleId="formattext">
    <w:name w:val="formattext"/>
    <w:basedOn w:val="a"/>
    <w:rsid w:val="00CE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E2E19"/>
    <w:rPr>
      <w:color w:val="0000FF"/>
      <w:u w:val="single"/>
    </w:rPr>
  </w:style>
  <w:style w:type="paragraph" w:customStyle="1" w:styleId="topleveltext">
    <w:name w:val="topleveltext"/>
    <w:basedOn w:val="a"/>
    <w:rsid w:val="00CE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C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D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12D2"/>
  </w:style>
  <w:style w:type="paragraph" w:styleId="a7">
    <w:name w:val="footer"/>
    <w:basedOn w:val="a"/>
    <w:link w:val="a8"/>
    <w:uiPriority w:val="99"/>
    <w:unhideWhenUsed/>
    <w:rsid w:val="00CD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A8D8F19-C403-442B-87A6-EE5498AE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2019-03-18T07:09:00Z</cp:lastPrinted>
  <dcterms:created xsi:type="dcterms:W3CDTF">2018-04-17T04:51:00Z</dcterms:created>
  <dcterms:modified xsi:type="dcterms:W3CDTF">2019-04-16T11:57:00Z</dcterms:modified>
</cp:coreProperties>
</file>