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7F1CB" w14:textId="77777777" w:rsidR="00AB13EB" w:rsidRPr="00B916D9" w:rsidRDefault="00AB13EB" w:rsidP="00AB1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B916D9">
        <w:rPr>
          <w:rFonts w:ascii="Times New Roman" w:eastAsia="Times New Roman" w:hAnsi="Times New Roman"/>
          <w:sz w:val="28"/>
          <w:szCs w:val="28"/>
          <w:lang w:eastAsia="ru-RU"/>
        </w:rPr>
        <w:t>А Н А Л И З</w:t>
      </w:r>
    </w:p>
    <w:p w14:paraId="38A3BC7B" w14:textId="77777777" w:rsidR="00AB13EB" w:rsidRPr="00B916D9" w:rsidRDefault="00AB13EB" w:rsidP="00AB1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с обращениями граждан в Управлении по надзору за техническим состоянием самоходных машин и других видов техники Республики Татарстан </w:t>
      </w:r>
    </w:p>
    <w:p w14:paraId="7C829C50" w14:textId="6A18763C" w:rsidR="00AB13EB" w:rsidRPr="00B916D9" w:rsidRDefault="00AB13EB" w:rsidP="00AB1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Pr="00B916D9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полугодие 202</w:t>
      </w:r>
      <w:r w:rsidR="00B924A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0"/>
    <w:p w14:paraId="27F4AE1A" w14:textId="70C7DE47" w:rsidR="00B63591" w:rsidRDefault="00B63591" w:rsidP="00F76828">
      <w:pPr>
        <w:spacing w:after="0" w:line="240" w:lineRule="auto"/>
        <w:ind w:firstLine="709"/>
        <w:jc w:val="both"/>
      </w:pPr>
    </w:p>
    <w:p w14:paraId="3EA74AE5" w14:textId="32F10BD5" w:rsidR="00B63591" w:rsidRDefault="00B63591" w:rsidP="00F76828">
      <w:pPr>
        <w:spacing w:after="0" w:line="240" w:lineRule="auto"/>
        <w:ind w:firstLine="709"/>
        <w:jc w:val="both"/>
      </w:pPr>
    </w:p>
    <w:p w14:paraId="2632C9AD" w14:textId="16246C32" w:rsidR="00B63591" w:rsidRPr="00F01E43" w:rsidRDefault="00B63591" w:rsidP="00AB13EB">
      <w:pPr>
        <w:pStyle w:val="ds-markdown-paragraph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B13EB">
        <w:rPr>
          <w:sz w:val="28"/>
          <w:szCs w:val="28"/>
        </w:rPr>
        <w:t xml:space="preserve">В Управлении по надзору за техническим состоянием самоходных машин и других видов техники Республики Татарстан (далее – Управление) </w:t>
      </w:r>
      <w:r w:rsidR="007C5D98">
        <w:rPr>
          <w:sz w:val="28"/>
          <w:szCs w:val="28"/>
        </w:rPr>
        <w:t>в период с 1 января по 30 июня 202</w:t>
      </w:r>
      <w:r w:rsidR="00B924A8">
        <w:rPr>
          <w:sz w:val="28"/>
          <w:szCs w:val="28"/>
        </w:rPr>
        <w:t>6</w:t>
      </w:r>
      <w:r w:rsidR="007C5D98">
        <w:rPr>
          <w:sz w:val="28"/>
          <w:szCs w:val="28"/>
        </w:rPr>
        <w:t xml:space="preserve"> года </w:t>
      </w:r>
      <w:r w:rsidRPr="00AB13EB">
        <w:rPr>
          <w:sz w:val="28"/>
          <w:szCs w:val="28"/>
        </w:rPr>
        <w:t xml:space="preserve">зарегистрировано </w:t>
      </w:r>
      <w:r w:rsidRPr="00AB13EB">
        <w:rPr>
          <w:rStyle w:val="a3"/>
          <w:b w:val="0"/>
          <w:sz w:val="28"/>
          <w:szCs w:val="28"/>
        </w:rPr>
        <w:t>1</w:t>
      </w:r>
      <w:r w:rsidR="00B924A8">
        <w:rPr>
          <w:rStyle w:val="a3"/>
          <w:b w:val="0"/>
          <w:sz w:val="28"/>
          <w:szCs w:val="28"/>
        </w:rPr>
        <w:t>90</w:t>
      </w:r>
      <w:r w:rsidRPr="00AB13EB">
        <w:rPr>
          <w:rStyle w:val="a3"/>
          <w:b w:val="0"/>
          <w:sz w:val="28"/>
          <w:szCs w:val="28"/>
        </w:rPr>
        <w:t xml:space="preserve"> обращений граждан</w:t>
      </w:r>
      <w:r w:rsidRPr="00AB13EB">
        <w:rPr>
          <w:sz w:val="28"/>
          <w:szCs w:val="28"/>
        </w:rPr>
        <w:t xml:space="preserve">. По сравнению с аналогичным периодом прошлого года этот показатель </w:t>
      </w:r>
      <w:r w:rsidR="00B924A8">
        <w:rPr>
          <w:sz w:val="28"/>
          <w:szCs w:val="28"/>
        </w:rPr>
        <w:t xml:space="preserve">повысился </w:t>
      </w:r>
      <w:r w:rsidRPr="00AB13EB">
        <w:rPr>
          <w:sz w:val="28"/>
          <w:szCs w:val="28"/>
        </w:rPr>
        <w:t xml:space="preserve">на </w:t>
      </w:r>
      <w:r w:rsidR="00B924A8">
        <w:rPr>
          <w:sz w:val="28"/>
          <w:szCs w:val="28"/>
        </w:rPr>
        <w:t>7,95</w:t>
      </w:r>
      <w:r w:rsidRPr="00B924A8">
        <w:rPr>
          <w:rStyle w:val="a3"/>
          <w:b w:val="0"/>
          <w:sz w:val="28"/>
          <w:szCs w:val="28"/>
        </w:rPr>
        <w:t>%</w:t>
      </w:r>
      <w:r w:rsidR="00B924A8">
        <w:rPr>
          <w:rStyle w:val="a3"/>
          <w:b w:val="0"/>
          <w:sz w:val="28"/>
          <w:szCs w:val="28"/>
        </w:rPr>
        <w:t>.</w:t>
      </w:r>
      <w:r w:rsidR="005606E3">
        <w:rPr>
          <w:rStyle w:val="a3"/>
          <w:b w:val="0"/>
          <w:sz w:val="28"/>
          <w:szCs w:val="28"/>
        </w:rPr>
        <w:t xml:space="preserve"> </w:t>
      </w:r>
      <w:r w:rsidR="00B924A8">
        <w:rPr>
          <w:rStyle w:val="a3"/>
          <w:b w:val="0"/>
          <w:sz w:val="28"/>
          <w:szCs w:val="28"/>
        </w:rPr>
        <w:t xml:space="preserve">Показатель роста объясняется </w:t>
      </w:r>
      <w:r w:rsidR="005606E3">
        <w:rPr>
          <w:rStyle w:val="a3"/>
          <w:b w:val="0"/>
          <w:sz w:val="28"/>
          <w:szCs w:val="28"/>
        </w:rPr>
        <w:t xml:space="preserve">увеличением </w:t>
      </w:r>
      <w:r w:rsidR="00B924A8">
        <w:rPr>
          <w:rStyle w:val="a3"/>
          <w:b w:val="0"/>
          <w:sz w:val="28"/>
          <w:szCs w:val="28"/>
        </w:rPr>
        <w:t>направлени</w:t>
      </w:r>
      <w:r w:rsidR="005606E3">
        <w:rPr>
          <w:rStyle w:val="a3"/>
          <w:b w:val="0"/>
          <w:sz w:val="28"/>
          <w:szCs w:val="28"/>
        </w:rPr>
        <w:t>я</w:t>
      </w:r>
      <w:r w:rsidR="00B924A8">
        <w:rPr>
          <w:rStyle w:val="a3"/>
          <w:b w:val="0"/>
          <w:sz w:val="28"/>
          <w:szCs w:val="28"/>
        </w:rPr>
        <w:t xml:space="preserve"> запросов финансовых управляющих о наличии сведений по имуществу должников через </w:t>
      </w:r>
      <w:r w:rsidR="005606E3">
        <w:rPr>
          <w:rStyle w:val="a3"/>
          <w:b w:val="0"/>
          <w:sz w:val="28"/>
          <w:szCs w:val="28"/>
        </w:rPr>
        <w:t>«</w:t>
      </w:r>
      <w:r w:rsidR="00B924A8">
        <w:rPr>
          <w:rStyle w:val="a3"/>
          <w:b w:val="0"/>
          <w:sz w:val="28"/>
          <w:szCs w:val="28"/>
        </w:rPr>
        <w:t>Интернет приемную</w:t>
      </w:r>
      <w:r w:rsidR="005606E3">
        <w:rPr>
          <w:rStyle w:val="a3"/>
          <w:b w:val="0"/>
          <w:sz w:val="28"/>
          <w:szCs w:val="28"/>
        </w:rPr>
        <w:t>».</w:t>
      </w:r>
      <w:r w:rsidR="00B924A8">
        <w:rPr>
          <w:rStyle w:val="a3"/>
          <w:b w:val="0"/>
          <w:sz w:val="28"/>
          <w:szCs w:val="28"/>
        </w:rPr>
        <w:t xml:space="preserve"> В данном направлении ведется активная разъяснительная работа о том, чтобы такие запросы направляли</w:t>
      </w:r>
      <w:r w:rsidR="005606E3">
        <w:rPr>
          <w:rStyle w:val="a3"/>
          <w:b w:val="0"/>
          <w:sz w:val="28"/>
          <w:szCs w:val="28"/>
        </w:rPr>
        <w:t>сь</w:t>
      </w:r>
      <w:r w:rsidR="00B924A8">
        <w:rPr>
          <w:rStyle w:val="a3"/>
          <w:b w:val="0"/>
          <w:sz w:val="28"/>
          <w:szCs w:val="28"/>
        </w:rPr>
        <w:t xml:space="preserve"> на адрес электронной почты Управления, либо через Госуслуги, что значительно сокращает время и финанс</w:t>
      </w:r>
      <w:r w:rsidR="005606E3">
        <w:rPr>
          <w:rStyle w:val="a3"/>
          <w:b w:val="0"/>
          <w:sz w:val="28"/>
          <w:szCs w:val="28"/>
        </w:rPr>
        <w:t xml:space="preserve">овые затраты на отправку </w:t>
      </w:r>
      <w:r w:rsidR="00B924A8">
        <w:rPr>
          <w:rStyle w:val="a3"/>
          <w:b w:val="0"/>
          <w:sz w:val="28"/>
          <w:szCs w:val="28"/>
        </w:rPr>
        <w:t>почтовой корреспонденции.</w:t>
      </w:r>
    </w:p>
    <w:p w14:paraId="755A9C2F" w14:textId="5E2A0FB8" w:rsidR="00B63591" w:rsidRPr="00AB13EB" w:rsidRDefault="00B63591" w:rsidP="00127B67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13EB">
        <w:rPr>
          <w:rStyle w:val="a3"/>
          <w:b w:val="0"/>
          <w:sz w:val="28"/>
          <w:szCs w:val="28"/>
        </w:rPr>
        <w:t>Основные тематики обращений:</w:t>
      </w:r>
      <w:r w:rsidR="00127B67">
        <w:rPr>
          <w:rStyle w:val="a3"/>
          <w:b w:val="0"/>
          <w:sz w:val="28"/>
          <w:szCs w:val="28"/>
        </w:rPr>
        <w:t xml:space="preserve"> </w:t>
      </w:r>
      <w:r w:rsidRPr="00AB13EB">
        <w:rPr>
          <w:sz w:val="28"/>
          <w:szCs w:val="28"/>
        </w:rPr>
        <w:t>о подтверждении наличия или отсутстви</w:t>
      </w:r>
      <w:r w:rsidR="005606E3">
        <w:rPr>
          <w:sz w:val="28"/>
          <w:szCs w:val="28"/>
        </w:rPr>
        <w:t>и в собственности</w:t>
      </w:r>
      <w:r w:rsidRPr="00AB13EB">
        <w:rPr>
          <w:sz w:val="28"/>
          <w:szCs w:val="28"/>
        </w:rPr>
        <w:t xml:space="preserve"> самоходной техники (для решения вопросов с налоговыми органами);</w:t>
      </w:r>
      <w:r w:rsidR="00127B67">
        <w:rPr>
          <w:sz w:val="28"/>
          <w:szCs w:val="28"/>
        </w:rPr>
        <w:t xml:space="preserve"> о разъяснении правил государственной регистрации самоходной техники; о разъяснении правил временной регистрации аттракционов; о разъяснении открытия дополнительных категорий на право управления самоходной техникой. </w:t>
      </w:r>
    </w:p>
    <w:p w14:paraId="3026BBA0" w14:textId="1394F96A" w:rsidR="00B63591" w:rsidRPr="00AB13EB" w:rsidRDefault="00B63591" w:rsidP="00127B67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13EB">
        <w:rPr>
          <w:sz w:val="28"/>
          <w:szCs w:val="28"/>
        </w:rPr>
        <w:t xml:space="preserve">Наибольшее количество заявлений поступает через сервис </w:t>
      </w:r>
      <w:r w:rsidRPr="00AB13EB">
        <w:rPr>
          <w:rStyle w:val="a3"/>
          <w:b w:val="0"/>
          <w:sz w:val="28"/>
          <w:szCs w:val="28"/>
        </w:rPr>
        <w:t>«Интернет-</w:t>
      </w:r>
      <w:r w:rsidR="00127B67">
        <w:rPr>
          <w:rStyle w:val="a3"/>
          <w:b w:val="0"/>
          <w:sz w:val="28"/>
          <w:szCs w:val="28"/>
        </w:rPr>
        <w:t>п</w:t>
      </w:r>
      <w:r w:rsidRPr="00AB13EB">
        <w:rPr>
          <w:rStyle w:val="a3"/>
          <w:b w:val="0"/>
          <w:sz w:val="28"/>
          <w:szCs w:val="28"/>
        </w:rPr>
        <w:t>риемн</w:t>
      </w:r>
      <w:r w:rsidR="005606E3">
        <w:rPr>
          <w:rStyle w:val="a3"/>
          <w:b w:val="0"/>
          <w:sz w:val="28"/>
          <w:szCs w:val="28"/>
        </w:rPr>
        <w:t>ую</w:t>
      </w:r>
      <w:r w:rsidRPr="00AB13EB">
        <w:rPr>
          <w:rStyle w:val="a3"/>
          <w:b w:val="0"/>
          <w:sz w:val="28"/>
          <w:szCs w:val="28"/>
        </w:rPr>
        <w:t>»</w:t>
      </w:r>
      <w:r w:rsidRPr="00AB13EB">
        <w:rPr>
          <w:sz w:val="28"/>
          <w:szCs w:val="28"/>
        </w:rPr>
        <w:t xml:space="preserve"> (раздел </w:t>
      </w:r>
      <w:r w:rsidRPr="00AB13EB">
        <w:rPr>
          <w:rStyle w:val="a3"/>
          <w:b w:val="0"/>
          <w:sz w:val="28"/>
          <w:szCs w:val="28"/>
        </w:rPr>
        <w:t>«Обращения граждан»</w:t>
      </w:r>
      <w:r w:rsidRPr="00AB13EB">
        <w:rPr>
          <w:sz w:val="28"/>
          <w:szCs w:val="28"/>
        </w:rPr>
        <w:t>)</w:t>
      </w:r>
      <w:r w:rsidR="00127B67">
        <w:rPr>
          <w:sz w:val="28"/>
          <w:szCs w:val="28"/>
        </w:rPr>
        <w:t>, т</w:t>
      </w:r>
      <w:r w:rsidRPr="00AB13EB">
        <w:rPr>
          <w:sz w:val="28"/>
          <w:szCs w:val="28"/>
        </w:rPr>
        <w:t xml:space="preserve">акже граждане направляют обращения </w:t>
      </w:r>
      <w:r w:rsidRPr="00AB13EB">
        <w:rPr>
          <w:rStyle w:val="a3"/>
          <w:b w:val="0"/>
          <w:sz w:val="28"/>
          <w:szCs w:val="28"/>
        </w:rPr>
        <w:t>по почте</w:t>
      </w:r>
      <w:r w:rsidRPr="00AB13EB">
        <w:rPr>
          <w:sz w:val="28"/>
          <w:szCs w:val="28"/>
        </w:rPr>
        <w:t xml:space="preserve">, </w:t>
      </w:r>
      <w:r w:rsidRPr="00AB13EB">
        <w:rPr>
          <w:rStyle w:val="a3"/>
          <w:b w:val="0"/>
          <w:sz w:val="28"/>
          <w:szCs w:val="28"/>
        </w:rPr>
        <w:t>лично</w:t>
      </w:r>
      <w:r w:rsidRPr="00AB13EB">
        <w:rPr>
          <w:sz w:val="28"/>
          <w:szCs w:val="28"/>
        </w:rPr>
        <w:t xml:space="preserve"> или во время </w:t>
      </w:r>
      <w:r w:rsidRPr="00AB13EB">
        <w:rPr>
          <w:rStyle w:val="a3"/>
          <w:b w:val="0"/>
          <w:sz w:val="28"/>
          <w:szCs w:val="28"/>
        </w:rPr>
        <w:t>выездных приемов</w:t>
      </w:r>
      <w:r w:rsidRPr="00AB13EB">
        <w:rPr>
          <w:sz w:val="28"/>
          <w:szCs w:val="28"/>
        </w:rPr>
        <w:t>.</w:t>
      </w:r>
    </w:p>
    <w:p w14:paraId="3BCA9C45" w14:textId="071A565F" w:rsidR="00B63591" w:rsidRPr="00AB13EB" w:rsidRDefault="00B63591" w:rsidP="0029100C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13EB">
        <w:rPr>
          <w:sz w:val="28"/>
          <w:szCs w:val="28"/>
        </w:rPr>
        <w:t xml:space="preserve">Все обращения регистрируются в </w:t>
      </w:r>
      <w:r w:rsidR="008A550A" w:rsidRPr="00B916D9">
        <w:rPr>
          <w:color w:val="000000"/>
          <w:sz w:val="28"/>
          <w:szCs w:val="28"/>
        </w:rPr>
        <w:t>Единой межведомственной системе электронного документооборота «Электронное Правительство Республики Татарстан»</w:t>
      </w:r>
      <w:r w:rsidRPr="00AB13EB">
        <w:rPr>
          <w:sz w:val="28"/>
          <w:szCs w:val="28"/>
        </w:rPr>
        <w:t xml:space="preserve"> (раздел </w:t>
      </w:r>
      <w:r w:rsidRPr="00AB13EB">
        <w:rPr>
          <w:rStyle w:val="a3"/>
          <w:b w:val="0"/>
          <w:sz w:val="28"/>
          <w:szCs w:val="28"/>
        </w:rPr>
        <w:t>«Обращения граждан»</w:t>
      </w:r>
      <w:r w:rsidRPr="00AB13EB">
        <w:rPr>
          <w:sz w:val="28"/>
          <w:szCs w:val="28"/>
        </w:rPr>
        <w:t>)</w:t>
      </w:r>
      <w:r w:rsidR="0029100C">
        <w:rPr>
          <w:sz w:val="28"/>
          <w:szCs w:val="28"/>
        </w:rPr>
        <w:t xml:space="preserve">, </w:t>
      </w:r>
      <w:r w:rsidRPr="00AB13EB">
        <w:rPr>
          <w:sz w:val="28"/>
          <w:szCs w:val="28"/>
        </w:rPr>
        <w:t>определяется ответственный исполнитель;</w:t>
      </w:r>
      <w:r w:rsidR="0029100C">
        <w:rPr>
          <w:sz w:val="28"/>
          <w:szCs w:val="28"/>
        </w:rPr>
        <w:t xml:space="preserve"> </w:t>
      </w:r>
      <w:r w:rsidRPr="00AB13EB">
        <w:rPr>
          <w:sz w:val="28"/>
          <w:szCs w:val="28"/>
        </w:rPr>
        <w:t>осуществляется контроль за сроками и качеством подготовки ответа;</w:t>
      </w:r>
      <w:r w:rsidR="0029100C">
        <w:rPr>
          <w:sz w:val="28"/>
          <w:szCs w:val="28"/>
        </w:rPr>
        <w:t xml:space="preserve"> </w:t>
      </w:r>
      <w:r w:rsidRPr="00AB13EB">
        <w:rPr>
          <w:sz w:val="28"/>
          <w:szCs w:val="28"/>
        </w:rPr>
        <w:t>вопросы тщательно анализируются специалистами Управления.</w:t>
      </w:r>
      <w:r w:rsidRPr="00AB13EB">
        <w:rPr>
          <w:sz w:val="28"/>
          <w:szCs w:val="28"/>
        </w:rPr>
        <w:br/>
        <w:t>Сроки рассмотрения соответствуют требованиям законодательства.</w:t>
      </w:r>
    </w:p>
    <w:p w14:paraId="01D2AD47" w14:textId="3BB83923" w:rsidR="00B63591" w:rsidRPr="00AB13EB" w:rsidRDefault="00B63591" w:rsidP="0029100C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13EB">
        <w:rPr>
          <w:sz w:val="28"/>
          <w:szCs w:val="28"/>
        </w:rPr>
        <w:t>В I полугодии 202</w:t>
      </w:r>
      <w:r w:rsidR="00B924A8">
        <w:rPr>
          <w:sz w:val="28"/>
          <w:szCs w:val="28"/>
        </w:rPr>
        <w:t>6</w:t>
      </w:r>
      <w:r w:rsidRPr="00AB13EB">
        <w:rPr>
          <w:sz w:val="28"/>
          <w:szCs w:val="28"/>
        </w:rPr>
        <w:t xml:space="preserve"> года </w:t>
      </w:r>
      <w:r w:rsidR="005606E3" w:rsidRPr="00AB13EB">
        <w:rPr>
          <w:sz w:val="28"/>
          <w:szCs w:val="28"/>
        </w:rPr>
        <w:t xml:space="preserve">обращений </w:t>
      </w:r>
      <w:r w:rsidR="001B2ECF">
        <w:rPr>
          <w:sz w:val="28"/>
          <w:szCs w:val="28"/>
        </w:rPr>
        <w:t xml:space="preserve">граждан </w:t>
      </w:r>
      <w:r w:rsidR="005606E3" w:rsidRPr="00AB13EB">
        <w:rPr>
          <w:sz w:val="28"/>
          <w:szCs w:val="28"/>
        </w:rPr>
        <w:t>на татарском языке</w:t>
      </w:r>
      <w:r w:rsidR="001B2ECF">
        <w:rPr>
          <w:sz w:val="28"/>
          <w:szCs w:val="28"/>
        </w:rPr>
        <w:t>, а также</w:t>
      </w:r>
      <w:r w:rsidR="005606E3">
        <w:rPr>
          <w:sz w:val="28"/>
          <w:szCs w:val="28"/>
        </w:rPr>
        <w:t xml:space="preserve"> </w:t>
      </w:r>
      <w:r w:rsidR="001B2ECF">
        <w:rPr>
          <w:sz w:val="28"/>
          <w:szCs w:val="28"/>
        </w:rPr>
        <w:t>п</w:t>
      </w:r>
      <w:r w:rsidR="001B2ECF" w:rsidRPr="00AB13EB">
        <w:rPr>
          <w:rStyle w:val="a3"/>
          <w:b w:val="0"/>
          <w:sz w:val="28"/>
          <w:szCs w:val="28"/>
        </w:rPr>
        <w:t>овторных жалоб</w:t>
      </w:r>
      <w:r w:rsidR="001B2ECF" w:rsidRPr="00AB13EB">
        <w:rPr>
          <w:sz w:val="28"/>
          <w:szCs w:val="28"/>
        </w:rPr>
        <w:t xml:space="preserve"> на действия должностных лиц</w:t>
      </w:r>
      <w:r w:rsidR="001B2ECF">
        <w:rPr>
          <w:sz w:val="28"/>
          <w:szCs w:val="28"/>
        </w:rPr>
        <w:t xml:space="preserve"> в </w:t>
      </w:r>
      <w:r w:rsidR="005606E3">
        <w:rPr>
          <w:sz w:val="28"/>
          <w:szCs w:val="28"/>
        </w:rPr>
        <w:t xml:space="preserve">Управление </w:t>
      </w:r>
      <w:r w:rsidRPr="00AB13EB">
        <w:rPr>
          <w:rStyle w:val="a3"/>
          <w:b w:val="0"/>
          <w:sz w:val="28"/>
          <w:szCs w:val="28"/>
        </w:rPr>
        <w:t xml:space="preserve">не </w:t>
      </w:r>
      <w:r w:rsidRPr="00AB13EB">
        <w:rPr>
          <w:sz w:val="28"/>
          <w:szCs w:val="28"/>
        </w:rPr>
        <w:t>поступало.</w:t>
      </w:r>
    </w:p>
    <w:p w14:paraId="4F2B4E03" w14:textId="7127E196" w:rsidR="0029100C" w:rsidRPr="00B916D9" w:rsidRDefault="00CA3E9A" w:rsidP="002910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9100C"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создания условий для реализации прав граждан, проживающих в отдаленных муниципальных районах (городских округах) Республики Татарстан в Управлении утвержден график проведения выездных приемов граждан на 202</w:t>
      </w:r>
      <w:r w:rsidR="00B924A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9100C" w:rsidRPr="00B916D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который размещен на официальном сайте Управления.</w:t>
      </w:r>
    </w:p>
    <w:p w14:paraId="0A4E33B8" w14:textId="27B5CC66" w:rsidR="00B63591" w:rsidRPr="00AB13EB" w:rsidRDefault="001B2ECF" w:rsidP="00AB13EB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</w:t>
      </w:r>
      <w:r w:rsidR="00B63591" w:rsidRPr="00AB13EB">
        <w:rPr>
          <w:sz w:val="28"/>
          <w:szCs w:val="28"/>
        </w:rPr>
        <w:t xml:space="preserve">период </w:t>
      </w:r>
      <w:r w:rsidR="00F21A09">
        <w:rPr>
          <w:sz w:val="28"/>
          <w:szCs w:val="28"/>
        </w:rPr>
        <w:t>8</w:t>
      </w:r>
      <w:r w:rsidR="00B924A8">
        <w:rPr>
          <w:sz w:val="28"/>
          <w:szCs w:val="28"/>
        </w:rPr>
        <w:t>9</w:t>
      </w:r>
      <w:r w:rsidR="00B63591" w:rsidRPr="00AB13EB">
        <w:rPr>
          <w:rStyle w:val="a3"/>
          <w:b w:val="0"/>
          <w:sz w:val="28"/>
          <w:szCs w:val="28"/>
        </w:rPr>
        <w:t xml:space="preserve"> человек</w:t>
      </w:r>
      <w:r w:rsidR="00B63591" w:rsidRPr="00AB13EB">
        <w:rPr>
          <w:sz w:val="28"/>
          <w:szCs w:val="28"/>
        </w:rPr>
        <w:t xml:space="preserve"> воспользовались возможностью личного приема</w:t>
      </w:r>
      <w:r>
        <w:rPr>
          <w:sz w:val="28"/>
          <w:szCs w:val="28"/>
        </w:rPr>
        <w:t xml:space="preserve"> руководств</w:t>
      </w:r>
      <w:r w:rsidR="00CA3E9A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</w:t>
      </w:r>
      <w:r w:rsidR="00B63591" w:rsidRPr="00AB13EB">
        <w:rPr>
          <w:sz w:val="28"/>
          <w:szCs w:val="28"/>
        </w:rPr>
        <w:t xml:space="preserve">. Все вопросы касались сферы деятельности </w:t>
      </w:r>
      <w:r w:rsidR="00B63591" w:rsidRPr="00AB13EB">
        <w:rPr>
          <w:rStyle w:val="a3"/>
          <w:b w:val="0"/>
          <w:sz w:val="28"/>
          <w:szCs w:val="28"/>
        </w:rPr>
        <w:t>Гостехнадзора</w:t>
      </w:r>
      <w:r w:rsidR="00B63591" w:rsidRPr="00AB13EB">
        <w:rPr>
          <w:sz w:val="28"/>
          <w:szCs w:val="28"/>
        </w:rPr>
        <w:t>.</w:t>
      </w:r>
    </w:p>
    <w:p w14:paraId="5A6339D6" w14:textId="5349C13F" w:rsidR="00CA3E9A" w:rsidRDefault="00B63591" w:rsidP="001B2ECF">
      <w:pPr>
        <w:pStyle w:val="ds-markdown-paragraph"/>
        <w:spacing w:before="0" w:beforeAutospacing="0" w:after="0" w:afterAutospacing="0"/>
        <w:ind w:firstLine="709"/>
        <w:jc w:val="both"/>
      </w:pPr>
      <w:r w:rsidRPr="00AB13EB">
        <w:rPr>
          <w:sz w:val="28"/>
          <w:szCs w:val="28"/>
        </w:rPr>
        <w:t>Обращения граждан</w:t>
      </w:r>
      <w:r w:rsidR="00635130">
        <w:rPr>
          <w:sz w:val="28"/>
          <w:szCs w:val="28"/>
        </w:rPr>
        <w:t>, поступающие в Управление,</w:t>
      </w:r>
      <w:r w:rsidRPr="00AB13EB">
        <w:rPr>
          <w:sz w:val="28"/>
          <w:szCs w:val="28"/>
        </w:rPr>
        <w:t xml:space="preserve"> рассматриваются в соответствии с</w:t>
      </w:r>
      <w:r w:rsidR="00635130">
        <w:rPr>
          <w:sz w:val="28"/>
          <w:szCs w:val="28"/>
        </w:rPr>
        <w:t xml:space="preserve"> Ф</w:t>
      </w:r>
      <w:r w:rsidRPr="00AB13EB">
        <w:rPr>
          <w:rStyle w:val="a3"/>
          <w:b w:val="0"/>
          <w:sz w:val="28"/>
          <w:szCs w:val="28"/>
        </w:rPr>
        <w:t>едеральным законом от 02.05.2006 № 59-ФЗ</w:t>
      </w:r>
      <w:r w:rsidRPr="00AB13EB">
        <w:rPr>
          <w:sz w:val="28"/>
          <w:szCs w:val="28"/>
        </w:rPr>
        <w:t xml:space="preserve"> «О порядке рассмотрения обращений граждан Российской Федерации» (ред. от 28.12.2024)</w:t>
      </w:r>
      <w:r w:rsidR="00635130">
        <w:rPr>
          <w:sz w:val="28"/>
          <w:szCs w:val="28"/>
        </w:rPr>
        <w:t xml:space="preserve"> и З</w:t>
      </w:r>
      <w:r w:rsidRPr="00AB13EB">
        <w:rPr>
          <w:rStyle w:val="a3"/>
          <w:b w:val="0"/>
          <w:sz w:val="28"/>
          <w:szCs w:val="28"/>
        </w:rPr>
        <w:t>аконом РТ от 12.05.2003 № 16-ЗРТ</w:t>
      </w:r>
      <w:r w:rsidRPr="00AB13EB">
        <w:rPr>
          <w:sz w:val="28"/>
          <w:szCs w:val="28"/>
        </w:rPr>
        <w:t xml:space="preserve"> (ред. от 10.04.2025) «Об обращениях граждан в Республике Татарстан».</w:t>
      </w:r>
    </w:p>
    <w:sectPr w:rsidR="00CA3E9A" w:rsidSect="00D216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776B9"/>
    <w:multiLevelType w:val="multilevel"/>
    <w:tmpl w:val="D244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06921"/>
    <w:multiLevelType w:val="multilevel"/>
    <w:tmpl w:val="E79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26224"/>
    <w:multiLevelType w:val="multilevel"/>
    <w:tmpl w:val="99E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B0D29"/>
    <w:multiLevelType w:val="multilevel"/>
    <w:tmpl w:val="24D4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10D8E"/>
    <w:multiLevelType w:val="multilevel"/>
    <w:tmpl w:val="4F4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19"/>
    <w:rsid w:val="00071A8C"/>
    <w:rsid w:val="00127B67"/>
    <w:rsid w:val="0018220B"/>
    <w:rsid w:val="001B2ECF"/>
    <w:rsid w:val="0021794E"/>
    <w:rsid w:val="00277F1B"/>
    <w:rsid w:val="0029100C"/>
    <w:rsid w:val="00347596"/>
    <w:rsid w:val="0047430E"/>
    <w:rsid w:val="005606E3"/>
    <w:rsid w:val="00635130"/>
    <w:rsid w:val="006C4419"/>
    <w:rsid w:val="006E6ADC"/>
    <w:rsid w:val="007C5D98"/>
    <w:rsid w:val="008A550A"/>
    <w:rsid w:val="00AB13EB"/>
    <w:rsid w:val="00B63591"/>
    <w:rsid w:val="00B924A8"/>
    <w:rsid w:val="00BF10A5"/>
    <w:rsid w:val="00C45BAC"/>
    <w:rsid w:val="00CA3E9A"/>
    <w:rsid w:val="00F01E43"/>
    <w:rsid w:val="00F21A09"/>
    <w:rsid w:val="00F35E8D"/>
    <w:rsid w:val="00F7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4A1"/>
  <w15:chartTrackingRefBased/>
  <w15:docId w15:val="{5E9CF587-28A1-4852-BC6F-D55245BB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63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DA58-5693-4737-B899-5C6A99E3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Kamaleeva</dc:creator>
  <cp:keywords/>
  <dc:description/>
  <cp:lastModifiedBy>Olga Kamaleeva</cp:lastModifiedBy>
  <cp:revision>2</cp:revision>
  <dcterms:created xsi:type="dcterms:W3CDTF">2026-07-07T11:47:00Z</dcterms:created>
  <dcterms:modified xsi:type="dcterms:W3CDTF">2026-07-07T11:47:00Z</dcterms:modified>
</cp:coreProperties>
</file>