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6"/>
        <w:tblW w:w="9854" w:type="dxa"/>
        <w:tblLayout w:type="fixed"/>
        <w:tblLook w:val="04A0" w:firstRow="1" w:lastRow="0" w:firstColumn="1" w:lastColumn="0" w:noHBand="0" w:noVBand="1"/>
      </w:tblPr>
      <w:tblGrid>
        <w:gridCol w:w="4072"/>
        <w:gridCol w:w="1565"/>
        <w:gridCol w:w="4217"/>
      </w:tblGrid>
      <w:tr w:rsidR="00EC1C58">
        <w:trPr>
          <w:trHeight w:val="1265"/>
        </w:trPr>
        <w:tc>
          <w:tcPr>
            <w:tcW w:w="4072" w:type="dxa"/>
            <w:tcBorders>
              <w:top w:val="nil"/>
              <w:left w:val="nil"/>
              <w:bottom w:val="nil"/>
              <w:right w:val="nil"/>
            </w:tcBorders>
          </w:tcPr>
          <w:p w:rsidR="00EC1C58" w:rsidRDefault="00D35065">
            <w:pPr>
              <w:widowControl w:val="0"/>
              <w:spacing w:line="240" w:lineRule="auto"/>
              <w:jc w:val="center"/>
              <w:rPr>
                <w:rFonts w:ascii="Times New Roman" w:hAnsi="Times New Roman" w:cs="Times New Roman"/>
                <w:sz w:val="28"/>
                <w:szCs w:val="28"/>
              </w:rPr>
            </w:pPr>
            <w:r>
              <w:rPr>
                <w:rFonts w:ascii="Times New Roman" w:eastAsia="Calibri"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5" w:type="dxa"/>
            <w:tcBorders>
              <w:top w:val="nil"/>
              <w:left w:val="nil"/>
              <w:bottom w:val="nil"/>
              <w:right w:val="nil"/>
            </w:tcBorders>
            <w:vAlign w:val="center"/>
          </w:tcPr>
          <w:p w:rsidR="00EC1C58" w:rsidRDefault="00D35065">
            <w:pPr>
              <w:widowControl w:val="0"/>
              <w:spacing w:line="240" w:lineRule="auto"/>
              <w:ind w:right="-108"/>
              <w:rPr>
                <w:rFonts w:ascii="Calibri" w:eastAsia="Calibri" w:hAnsi="Calibri"/>
              </w:rPr>
            </w:pPr>
            <w:r>
              <w:rPr>
                <w:rFonts w:eastAsia="Calibri"/>
              </w:rPr>
              <w:pict>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eastAsia="Calibri"/>
              </w:rPr>
              <w:object w:dxaOrig="1440" w:dyaOrig="1440">
                <v:shape id="ole_rId2" o:spid="_x0000_s1026" type="#_x0000_tole_rId2" style="position:absolute;margin-left:3.85pt;margin-top:18pt;width:59.55pt;height:59.55pt;z-index:251658240;mso-wrap-distance-right:0;mso-position-horizontal-relative:text;mso-position-vertical-relative:text" o:spt="75" o:preferrelative="t" path="m@4@5l@4@11@9@11@9@5xe" filled="f"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CorelDRAW.Graphic.13" ShapeID="ole_rId2" DrawAspect="Content" ObjectID="_1784361603" r:id="rId8"/>
              </w:object>
            </w:r>
          </w:p>
        </w:tc>
        <w:tc>
          <w:tcPr>
            <w:tcW w:w="4217" w:type="dxa"/>
            <w:tcBorders>
              <w:top w:val="nil"/>
              <w:left w:val="nil"/>
              <w:bottom w:val="nil"/>
              <w:right w:val="nil"/>
            </w:tcBorders>
          </w:tcPr>
          <w:p w:rsidR="00EC1C58" w:rsidRDefault="00D35065">
            <w:pPr>
              <w:widowControl w:val="0"/>
              <w:spacing w:line="240" w:lineRule="auto"/>
              <w:ind w:left="-108" w:right="-143"/>
              <w:jc w:val="center"/>
              <w:rPr>
                <w:rFonts w:ascii="Times New Roman" w:hAnsi="Times New Roman" w:cs="Times New Roman"/>
                <w:spacing w:val="-12"/>
                <w:sz w:val="28"/>
                <w:szCs w:val="28"/>
              </w:rPr>
            </w:pPr>
            <w:r>
              <w:rPr>
                <w:rFonts w:ascii="Times New Roman" w:eastAsia="Calibri" w:hAnsi="Times New Roman" w:cs="Times New Roman"/>
                <w:spacing w:val="-12"/>
                <w:sz w:val="28"/>
                <w:szCs w:val="28"/>
              </w:rPr>
              <w:t xml:space="preserve">ТАТАРСТАН РЕСПУБЛИКАСЫ YЗЙӨРЕШЛЕ МАШИНАЛАР </w:t>
            </w:r>
            <w:r>
              <w:rPr>
                <w:rFonts w:ascii="Times New Roman" w:eastAsia="Calibri" w:hAnsi="Times New Roman" w:cs="Times New Roman"/>
                <w:caps/>
                <w:spacing w:val="-12"/>
                <w:sz w:val="28"/>
                <w:szCs w:val="28"/>
              </w:rPr>
              <w:t>Һә</w:t>
            </w:r>
            <w:r>
              <w:rPr>
                <w:rFonts w:ascii="Times New Roman" w:eastAsia="Calibri" w:hAnsi="Times New Roman" w:cs="Times New Roman"/>
                <w:spacing w:val="-12"/>
                <w:sz w:val="28"/>
                <w:szCs w:val="28"/>
              </w:rPr>
              <w:t xml:space="preserve">М БАШКА ТӨР ТЕХНИКАНЫҢ ТЕХНИК ТОРЫШЫНА </w:t>
            </w:r>
            <w:r>
              <w:rPr>
                <w:rFonts w:ascii="Times New Roman" w:eastAsia="Calibri" w:hAnsi="Times New Roman" w:cs="Times New Roman"/>
                <w:caps/>
                <w:spacing w:val="-12"/>
                <w:sz w:val="28"/>
                <w:szCs w:val="28"/>
              </w:rPr>
              <w:t>К</w:t>
            </w:r>
            <w:r>
              <w:rPr>
                <w:rFonts w:ascii="Times New Roman" w:eastAsia="Calibri" w:hAnsi="Times New Roman" w:cs="Times New Roman"/>
                <w:spacing w:val="-12"/>
                <w:sz w:val="28"/>
                <w:szCs w:val="28"/>
              </w:rPr>
              <w:t>YЗ</w:t>
            </w:r>
            <w:r>
              <w:rPr>
                <w:rFonts w:ascii="Times New Roman" w:eastAsia="Calibri" w:hAnsi="Times New Roman" w:cs="Times New Roman"/>
                <w:caps/>
                <w:spacing w:val="-12"/>
                <w:sz w:val="28"/>
                <w:szCs w:val="28"/>
              </w:rPr>
              <w:t>әТ</w:t>
            </w:r>
            <w:r>
              <w:rPr>
                <w:rFonts w:ascii="Times New Roman" w:eastAsia="Calibri" w:hAnsi="Times New Roman" w:cs="Times New Roman"/>
                <w:spacing w:val="-12"/>
                <w:sz w:val="28"/>
                <w:szCs w:val="28"/>
              </w:rPr>
              <w:t>ЧЕЛЕК ИДАР</w:t>
            </w:r>
            <w:r>
              <w:rPr>
                <w:rFonts w:ascii="Times New Roman" w:eastAsia="Calibri" w:hAnsi="Times New Roman" w:cs="Times New Roman"/>
                <w:caps/>
                <w:spacing w:val="-12"/>
                <w:sz w:val="28"/>
                <w:szCs w:val="28"/>
              </w:rPr>
              <w:t>ә</w:t>
            </w:r>
            <w:r>
              <w:rPr>
                <w:rFonts w:ascii="Times New Roman" w:eastAsia="Calibri" w:hAnsi="Times New Roman" w:cs="Times New Roman"/>
                <w:spacing w:val="-12"/>
                <w:sz w:val="28"/>
                <w:szCs w:val="28"/>
              </w:rPr>
              <w:t>СЕ</w:t>
            </w:r>
          </w:p>
        </w:tc>
      </w:tr>
    </w:tbl>
    <w:p w:rsidR="00EC1C58" w:rsidRDefault="00EC1C58">
      <w:pPr>
        <w:pBdr>
          <w:bottom w:val="single" w:sz="12" w:space="1" w:color="000000"/>
        </w:pBdr>
        <w:spacing w:line="240" w:lineRule="auto"/>
        <w:ind w:left="-142" w:right="-285" w:hanging="6"/>
        <w:rPr>
          <w:rFonts w:ascii="Times New Roman" w:hAnsi="Times New Roman" w:cs="Times New Roman"/>
          <w:sz w:val="28"/>
          <w:szCs w:val="28"/>
        </w:rPr>
      </w:pPr>
    </w:p>
    <w:p w:rsidR="00EC1C58" w:rsidRDefault="00EC1C58">
      <w:pPr>
        <w:spacing w:line="240" w:lineRule="auto"/>
        <w:ind w:left="-142" w:right="-285" w:hanging="6"/>
        <w:rPr>
          <w:rFonts w:ascii="Times New Roman" w:hAnsi="Times New Roman" w:cs="Times New Roman"/>
          <w:sz w:val="28"/>
          <w:szCs w:val="28"/>
        </w:rPr>
      </w:pPr>
    </w:p>
    <w:tbl>
      <w:tblPr>
        <w:tblStyle w:val="af6"/>
        <w:tblW w:w="9672" w:type="dxa"/>
        <w:tblInd w:w="-34" w:type="dxa"/>
        <w:tblLayout w:type="fixed"/>
        <w:tblLook w:val="04A0" w:firstRow="1" w:lastRow="0" w:firstColumn="1" w:lastColumn="0" w:noHBand="0" w:noVBand="1"/>
      </w:tblPr>
      <w:tblGrid>
        <w:gridCol w:w="4019"/>
        <w:gridCol w:w="1672"/>
        <w:gridCol w:w="3981"/>
      </w:tblGrid>
      <w:tr w:rsidR="00EC1C58">
        <w:tc>
          <w:tcPr>
            <w:tcW w:w="4019" w:type="dxa"/>
            <w:tcBorders>
              <w:top w:val="nil"/>
              <w:left w:val="nil"/>
              <w:bottom w:val="nil"/>
              <w:right w:val="nil"/>
            </w:tcBorders>
          </w:tcPr>
          <w:p w:rsidR="00EC1C58" w:rsidRDefault="00D35065">
            <w:pPr>
              <w:widowControl w:val="0"/>
              <w:spacing w:line="240" w:lineRule="auto"/>
              <w:ind w:left="34" w:right="-143" w:hanging="6"/>
              <w:jc w:val="center"/>
              <w:rPr>
                <w:rFonts w:ascii="Times New Roman" w:hAnsi="Times New Roman" w:cs="Times New Roman"/>
                <w:b/>
                <w:sz w:val="28"/>
                <w:szCs w:val="28"/>
              </w:rPr>
            </w:pPr>
            <w:r>
              <w:rPr>
                <w:rFonts w:ascii="Times New Roman" w:eastAsia="Calibri" w:hAnsi="Times New Roman" w:cs="Times New Roman"/>
                <w:b/>
                <w:sz w:val="28"/>
                <w:szCs w:val="28"/>
              </w:rPr>
              <w:t>ПРИКАЗ</w:t>
            </w:r>
          </w:p>
          <w:p w:rsidR="00EC1C58" w:rsidRDefault="00D35065">
            <w:pPr>
              <w:widowControl w:val="0"/>
              <w:spacing w:line="240" w:lineRule="auto"/>
              <w:ind w:right="-143"/>
              <w:jc w:val="center"/>
              <w:rPr>
                <w:rFonts w:ascii="Times New Roman" w:hAnsi="Times New Roman" w:cs="Times New Roman"/>
                <w:b/>
                <w:sz w:val="28"/>
                <w:szCs w:val="28"/>
              </w:rPr>
            </w:pPr>
            <w:r>
              <w:rPr>
                <w:rFonts w:ascii="Times New Roman" w:eastAsia="Calibri" w:hAnsi="Times New Roman" w:cs="Times New Roman"/>
                <w:b/>
                <w:sz w:val="28"/>
                <w:szCs w:val="28"/>
              </w:rPr>
              <w:t>_______________</w:t>
            </w:r>
          </w:p>
        </w:tc>
        <w:tc>
          <w:tcPr>
            <w:tcW w:w="1672" w:type="dxa"/>
            <w:tcBorders>
              <w:top w:val="nil"/>
              <w:left w:val="nil"/>
              <w:bottom w:val="nil"/>
              <w:right w:val="nil"/>
            </w:tcBorders>
          </w:tcPr>
          <w:p w:rsidR="00EC1C58" w:rsidRDefault="00EC1C58">
            <w:pPr>
              <w:widowControl w:val="0"/>
              <w:spacing w:line="240" w:lineRule="auto"/>
              <w:ind w:right="-143"/>
              <w:jc w:val="center"/>
              <w:rPr>
                <w:rFonts w:ascii="Times New Roman" w:hAnsi="Times New Roman" w:cs="Times New Roman"/>
                <w:b/>
                <w:sz w:val="28"/>
                <w:szCs w:val="28"/>
              </w:rPr>
            </w:pPr>
          </w:p>
          <w:p w:rsidR="00EC1C58" w:rsidRDefault="00D35065">
            <w:pPr>
              <w:widowControl w:val="0"/>
              <w:spacing w:line="240" w:lineRule="auto"/>
              <w:ind w:right="-143"/>
              <w:jc w:val="center"/>
              <w:rPr>
                <w:rFonts w:ascii="Times New Roman" w:hAnsi="Times New Roman" w:cs="Times New Roman"/>
                <w:sz w:val="24"/>
                <w:szCs w:val="24"/>
              </w:rPr>
            </w:pPr>
            <w:r>
              <w:rPr>
                <w:rFonts w:ascii="Times New Roman" w:eastAsia="Calibri" w:hAnsi="Times New Roman" w:cs="Times New Roman"/>
                <w:sz w:val="24"/>
                <w:szCs w:val="24"/>
              </w:rPr>
              <w:t>г.Казань</w:t>
            </w:r>
          </w:p>
        </w:tc>
        <w:tc>
          <w:tcPr>
            <w:tcW w:w="3981" w:type="dxa"/>
            <w:tcBorders>
              <w:top w:val="nil"/>
              <w:left w:val="nil"/>
              <w:bottom w:val="nil"/>
              <w:right w:val="nil"/>
            </w:tcBorders>
          </w:tcPr>
          <w:p w:rsidR="00EC1C58" w:rsidRDefault="00D35065">
            <w:pPr>
              <w:widowControl w:val="0"/>
              <w:spacing w:line="240" w:lineRule="auto"/>
              <w:ind w:right="-143"/>
              <w:jc w:val="center"/>
              <w:rPr>
                <w:rFonts w:ascii="Times New Roman" w:hAnsi="Times New Roman" w:cs="Times New Roman"/>
                <w:b/>
                <w:sz w:val="28"/>
                <w:szCs w:val="28"/>
              </w:rPr>
            </w:pPr>
            <w:r>
              <w:rPr>
                <w:rFonts w:ascii="Times New Roman" w:eastAsia="Calibri" w:hAnsi="Times New Roman" w:cs="Times New Roman"/>
                <w:b/>
                <w:sz w:val="28"/>
                <w:szCs w:val="28"/>
              </w:rPr>
              <w:t>БОЕРЫК</w:t>
            </w:r>
          </w:p>
          <w:p w:rsidR="00EC1C58" w:rsidRDefault="00D35065">
            <w:pPr>
              <w:widowControl w:val="0"/>
              <w:spacing w:line="240" w:lineRule="auto"/>
              <w:ind w:right="-143"/>
              <w:jc w:val="center"/>
              <w:rPr>
                <w:rFonts w:ascii="Times New Roman" w:hAnsi="Times New Roman" w:cs="Times New Roman"/>
                <w:b/>
                <w:sz w:val="28"/>
                <w:szCs w:val="28"/>
              </w:rPr>
            </w:pPr>
            <w:r>
              <w:rPr>
                <w:rFonts w:ascii="Times New Roman" w:eastAsia="Calibri" w:hAnsi="Times New Roman" w:cs="Times New Roman"/>
                <w:sz w:val="28"/>
                <w:szCs w:val="28"/>
              </w:rPr>
              <w:t>№ _____________</w:t>
            </w:r>
          </w:p>
          <w:p w:rsidR="00EC1C58" w:rsidRDefault="00EC1C58">
            <w:pPr>
              <w:widowControl w:val="0"/>
              <w:spacing w:line="240" w:lineRule="auto"/>
              <w:ind w:right="-143"/>
              <w:jc w:val="center"/>
              <w:rPr>
                <w:rFonts w:ascii="Times New Roman" w:hAnsi="Times New Roman" w:cs="Times New Roman"/>
                <w:b/>
                <w:sz w:val="28"/>
                <w:szCs w:val="28"/>
              </w:rPr>
            </w:pPr>
          </w:p>
          <w:p w:rsidR="00EC1C58" w:rsidRDefault="00EC1C58">
            <w:pPr>
              <w:widowControl w:val="0"/>
              <w:spacing w:line="240" w:lineRule="auto"/>
              <w:ind w:right="-143"/>
              <w:jc w:val="center"/>
              <w:rPr>
                <w:rFonts w:ascii="Times New Roman" w:hAnsi="Times New Roman" w:cs="Times New Roman"/>
                <w:b/>
                <w:sz w:val="28"/>
                <w:szCs w:val="28"/>
              </w:rPr>
            </w:pPr>
          </w:p>
        </w:tc>
      </w:tr>
    </w:tbl>
    <w:p w:rsidR="00EC1C58" w:rsidRDefault="00EC1C58">
      <w:pPr>
        <w:spacing w:line="240" w:lineRule="auto"/>
        <w:jc w:val="both"/>
        <w:rPr>
          <w:rFonts w:ascii="PT Astra Serif" w:hAnsi="PT Astra Serif"/>
          <w:sz w:val="28"/>
          <w:szCs w:val="28"/>
        </w:rPr>
      </w:pPr>
    </w:p>
    <w:p w:rsidR="00EC1C58" w:rsidRDefault="00EC1C58">
      <w:pPr>
        <w:spacing w:line="240" w:lineRule="auto"/>
        <w:jc w:val="both"/>
        <w:rPr>
          <w:rFonts w:ascii="PT Astra Serif" w:hAnsi="PT Astra Serif"/>
          <w:sz w:val="28"/>
          <w:szCs w:val="28"/>
        </w:rPr>
      </w:pPr>
    </w:p>
    <w:p w:rsidR="00EC1C58" w:rsidRPr="00D35065" w:rsidRDefault="00D35065">
      <w:pPr>
        <w:spacing w:line="240" w:lineRule="auto"/>
        <w:jc w:val="center"/>
        <w:rPr>
          <w:rFonts w:ascii="Times New Roman" w:hAnsi="Times New Roman" w:cs="Times New Roman"/>
        </w:rPr>
      </w:pPr>
      <w:r w:rsidRPr="00D35065">
        <w:rPr>
          <w:rFonts w:ascii="Times New Roman" w:hAnsi="Times New Roman" w:cs="Times New Roman"/>
          <w:b/>
          <w:bCs/>
          <w:sz w:val="28"/>
          <w:szCs w:val="28"/>
        </w:rPr>
        <w:t xml:space="preserve">Об утверждении </w:t>
      </w:r>
      <w:r w:rsidRPr="00D35065">
        <w:rPr>
          <w:rFonts w:ascii="Times New Roman" w:hAnsi="Times New Roman" w:cs="Times New Roman"/>
          <w:b/>
          <w:bCs/>
          <w:color w:val="000000"/>
          <w:sz w:val="28"/>
          <w:szCs w:val="28"/>
        </w:rPr>
        <w:t>проверочных листов</w:t>
      </w:r>
      <w:r w:rsidRPr="00D35065">
        <w:rPr>
          <w:rStyle w:val="aa"/>
          <w:rFonts w:eastAsia="Symbol" w:cs="Times New Roman"/>
          <w:bCs/>
          <w:color w:val="000000"/>
          <w:sz w:val="28"/>
          <w:szCs w:val="28"/>
        </w:rPr>
        <w:t xml:space="preserve">, применяемых Управлением по надзору за техническим состоянием самоходных машин и других видов техники Республики Татарстан при осуществлении федерального государственного контроля (надзора) за соблюдением правил пользования метрополитеном согласно приложению и за соблюдением правил технической эксплуатации метрополитена </w:t>
      </w:r>
    </w:p>
    <w:p w:rsidR="00EC1C58" w:rsidRPr="00D35065" w:rsidRDefault="00EC1C58">
      <w:pPr>
        <w:spacing w:line="240" w:lineRule="auto"/>
        <w:jc w:val="both"/>
        <w:rPr>
          <w:rFonts w:ascii="Times New Roman" w:hAnsi="Times New Roman" w:cs="Times New Roman"/>
          <w:sz w:val="28"/>
          <w:szCs w:val="28"/>
        </w:rPr>
      </w:pPr>
    </w:p>
    <w:p w:rsidR="00EC1C58" w:rsidRPr="00D35065" w:rsidRDefault="00D35065">
      <w:pPr>
        <w:spacing w:line="240" w:lineRule="auto"/>
        <w:ind w:firstLine="737"/>
        <w:jc w:val="both"/>
        <w:rPr>
          <w:rFonts w:ascii="Times New Roman" w:hAnsi="Times New Roman" w:cs="Times New Roman"/>
        </w:rPr>
      </w:pPr>
      <w:r w:rsidRPr="00D35065">
        <w:rPr>
          <w:rFonts w:ascii="Times New Roman" w:hAnsi="Times New Roman" w:cs="Times New Roman"/>
          <w:sz w:val="28"/>
          <w:szCs w:val="28"/>
        </w:rPr>
        <w:t xml:space="preserve">На основании приказа </w:t>
      </w:r>
      <w:r w:rsidRPr="00D35065">
        <w:rPr>
          <w:rStyle w:val="a9"/>
          <w:rFonts w:ascii="Times New Roman" w:hAnsi="Times New Roman" w:cs="Times New Roman"/>
          <w:i w:val="0"/>
          <w:iCs w:val="0"/>
          <w:sz w:val="28"/>
          <w:szCs w:val="28"/>
        </w:rPr>
        <w:t>Федеральной</w:t>
      </w:r>
      <w:r w:rsidRPr="00D35065">
        <w:rPr>
          <w:rFonts w:ascii="Times New Roman" w:hAnsi="Times New Roman" w:cs="Times New Roman"/>
          <w:sz w:val="28"/>
          <w:szCs w:val="28"/>
        </w:rPr>
        <w:t xml:space="preserve"> </w:t>
      </w:r>
      <w:r w:rsidRPr="00D35065">
        <w:rPr>
          <w:rStyle w:val="a9"/>
          <w:rFonts w:ascii="Times New Roman" w:hAnsi="Times New Roman" w:cs="Times New Roman"/>
          <w:i w:val="0"/>
          <w:iCs w:val="0"/>
          <w:sz w:val="28"/>
          <w:szCs w:val="28"/>
        </w:rPr>
        <w:t>службы</w:t>
      </w:r>
      <w:r w:rsidRPr="00D35065">
        <w:rPr>
          <w:rFonts w:ascii="Times New Roman" w:hAnsi="Times New Roman" w:cs="Times New Roman"/>
          <w:sz w:val="28"/>
          <w:szCs w:val="28"/>
        </w:rPr>
        <w:t xml:space="preserve"> по </w:t>
      </w:r>
      <w:r w:rsidRPr="00D35065">
        <w:rPr>
          <w:rStyle w:val="a9"/>
          <w:rFonts w:ascii="Times New Roman" w:hAnsi="Times New Roman" w:cs="Times New Roman"/>
          <w:i w:val="0"/>
          <w:iCs w:val="0"/>
          <w:sz w:val="28"/>
          <w:szCs w:val="28"/>
        </w:rPr>
        <w:t>надзору</w:t>
      </w:r>
      <w:r w:rsidRPr="00D35065">
        <w:rPr>
          <w:rFonts w:ascii="Times New Roman" w:hAnsi="Times New Roman" w:cs="Times New Roman"/>
          <w:sz w:val="28"/>
          <w:szCs w:val="28"/>
        </w:rPr>
        <w:t xml:space="preserve"> в </w:t>
      </w:r>
      <w:r w:rsidRPr="00D35065">
        <w:rPr>
          <w:rStyle w:val="a9"/>
          <w:rFonts w:ascii="Times New Roman" w:hAnsi="Times New Roman" w:cs="Times New Roman"/>
          <w:i w:val="0"/>
          <w:iCs w:val="0"/>
          <w:sz w:val="28"/>
          <w:szCs w:val="28"/>
        </w:rPr>
        <w:t>сфере</w:t>
      </w:r>
      <w:r w:rsidRPr="00D35065">
        <w:rPr>
          <w:rFonts w:ascii="Times New Roman" w:hAnsi="Times New Roman" w:cs="Times New Roman"/>
          <w:sz w:val="28"/>
          <w:szCs w:val="28"/>
        </w:rPr>
        <w:t xml:space="preserve"> </w:t>
      </w:r>
      <w:r w:rsidRPr="00D35065">
        <w:rPr>
          <w:rStyle w:val="a9"/>
          <w:rFonts w:ascii="Times New Roman" w:hAnsi="Times New Roman" w:cs="Times New Roman"/>
          <w:i w:val="0"/>
          <w:iCs w:val="0"/>
          <w:sz w:val="28"/>
          <w:szCs w:val="28"/>
        </w:rPr>
        <w:t>транспорта</w:t>
      </w:r>
      <w:r w:rsidRPr="00D35065">
        <w:rPr>
          <w:rFonts w:ascii="Times New Roman" w:hAnsi="Times New Roman" w:cs="Times New Roman"/>
          <w:sz w:val="28"/>
          <w:szCs w:val="28"/>
        </w:rPr>
        <w:t xml:space="preserve"> от </w:t>
      </w:r>
      <w:r w:rsidRPr="00D35065">
        <w:rPr>
          <w:rStyle w:val="a9"/>
          <w:rFonts w:ascii="Times New Roman" w:hAnsi="Times New Roman" w:cs="Times New Roman"/>
          <w:i w:val="0"/>
          <w:iCs w:val="0"/>
          <w:sz w:val="28"/>
          <w:szCs w:val="28"/>
        </w:rPr>
        <w:t>28.12.2021</w:t>
      </w:r>
      <w:r w:rsidRPr="00D35065">
        <w:rPr>
          <w:rFonts w:ascii="Times New Roman" w:hAnsi="Times New Roman" w:cs="Times New Roman"/>
          <w:sz w:val="28"/>
          <w:szCs w:val="28"/>
        </w:rPr>
        <w:t> </w:t>
      </w:r>
      <w:r w:rsidRPr="00D35065">
        <w:rPr>
          <w:rStyle w:val="a9"/>
          <w:rFonts w:ascii="Times New Roman" w:hAnsi="Times New Roman" w:cs="Times New Roman"/>
          <w:i w:val="0"/>
          <w:iCs w:val="0"/>
          <w:sz w:val="28"/>
          <w:szCs w:val="28"/>
        </w:rPr>
        <w:t>№</w:t>
      </w:r>
      <w:r w:rsidRPr="00D35065">
        <w:rPr>
          <w:rFonts w:ascii="Times New Roman" w:hAnsi="Times New Roman" w:cs="Times New Roman"/>
          <w:sz w:val="28"/>
          <w:szCs w:val="28"/>
        </w:rPr>
        <w:t> </w:t>
      </w:r>
      <w:r w:rsidRPr="00D35065">
        <w:rPr>
          <w:rStyle w:val="a9"/>
          <w:rFonts w:ascii="Times New Roman" w:hAnsi="Times New Roman" w:cs="Times New Roman"/>
          <w:i w:val="0"/>
          <w:iCs w:val="0"/>
          <w:sz w:val="28"/>
          <w:szCs w:val="28"/>
        </w:rPr>
        <w:t>ВБ</w:t>
      </w:r>
      <w:r w:rsidRPr="00D35065">
        <w:rPr>
          <w:rFonts w:ascii="Times New Roman" w:hAnsi="Times New Roman" w:cs="Times New Roman"/>
          <w:sz w:val="28"/>
          <w:szCs w:val="28"/>
        </w:rPr>
        <w:t>-</w:t>
      </w:r>
      <w:r w:rsidRPr="00D35065">
        <w:rPr>
          <w:rStyle w:val="a9"/>
          <w:rFonts w:ascii="Times New Roman" w:hAnsi="Times New Roman" w:cs="Times New Roman"/>
          <w:i w:val="0"/>
          <w:iCs w:val="0"/>
          <w:sz w:val="28"/>
          <w:szCs w:val="28"/>
        </w:rPr>
        <w:t>1065фс «</w:t>
      </w:r>
      <w:r w:rsidRPr="00D35065">
        <w:rPr>
          <w:rFonts w:ascii="Times New Roman" w:hAnsi="Times New Roman" w:cs="Times New Roman"/>
          <w:sz w:val="28"/>
          <w:szCs w:val="28"/>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органами исполнительной власти субъектов Российской Федерации при осуществлении федерального государственного контроля (надзора) за соблюдением правил технической эксплуатации внеуличного транспорта и правил пользования внеуличным транспортом» и в соответствии с постановлениями Кабинета Министров Республики Татарстан от 04.11.2020 № 993 «Об утверждении Правил пользования метрополитеном» и от 22.12.2020 № 1175 «Об утверждении Правил технической эксплуатации метрополитена»</w:t>
      </w:r>
    </w:p>
    <w:p w:rsidR="00EC1C58" w:rsidRPr="00D35065" w:rsidRDefault="00D35065">
      <w:pPr>
        <w:spacing w:line="240" w:lineRule="auto"/>
        <w:jc w:val="both"/>
        <w:rPr>
          <w:rFonts w:ascii="Times New Roman" w:hAnsi="Times New Roman" w:cs="Times New Roman"/>
        </w:rPr>
      </w:pPr>
      <w:r w:rsidRPr="00D35065">
        <w:rPr>
          <w:rFonts w:ascii="Times New Roman" w:hAnsi="Times New Roman" w:cs="Times New Roman"/>
          <w:sz w:val="28"/>
          <w:szCs w:val="28"/>
        </w:rPr>
        <w:t>П Р И К А З Ы В А Ю:</w:t>
      </w:r>
    </w:p>
    <w:p w:rsidR="00EC1C58" w:rsidRPr="00D35065" w:rsidRDefault="00D35065">
      <w:pPr>
        <w:spacing w:line="240" w:lineRule="auto"/>
        <w:ind w:firstLine="737"/>
        <w:jc w:val="both"/>
        <w:rPr>
          <w:rFonts w:ascii="Times New Roman" w:hAnsi="Times New Roman" w:cs="Times New Roman"/>
          <w:sz w:val="28"/>
          <w:szCs w:val="28"/>
        </w:rPr>
      </w:pPr>
      <w:r w:rsidRPr="00D35065">
        <w:rPr>
          <w:rFonts w:ascii="Times New Roman" w:hAnsi="Times New Roman" w:cs="Times New Roman"/>
          <w:sz w:val="28"/>
          <w:szCs w:val="28"/>
        </w:rPr>
        <w:t>1. Утвердить:</w:t>
      </w:r>
    </w:p>
    <w:p w:rsidR="00EC1C58" w:rsidRPr="00D35065" w:rsidRDefault="00D35065">
      <w:pPr>
        <w:spacing w:line="240" w:lineRule="auto"/>
        <w:ind w:firstLine="737"/>
        <w:jc w:val="both"/>
        <w:rPr>
          <w:rFonts w:ascii="Times New Roman" w:hAnsi="Times New Roman" w:cs="Times New Roman"/>
        </w:rPr>
      </w:pPr>
      <w:r w:rsidRPr="00D35065">
        <w:rPr>
          <w:rStyle w:val="aa"/>
          <w:rFonts w:eastAsia="Symbol" w:cs="Times New Roman"/>
          <w:b w:val="0"/>
          <w:sz w:val="28"/>
          <w:szCs w:val="28"/>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Управлением по надзору за техническим состоянием самоходных машин и других видов техники Республики Татарстан (далее — Управление Гостехнадзора Республики Татарстан) при осуществлении федерального государственного контроля (надзора) за соблюдением правил пользования метрополитеном согласно приложению № 1 к настоящему приказу;</w:t>
      </w:r>
    </w:p>
    <w:p w:rsidR="00EC1C58" w:rsidRPr="00D35065" w:rsidRDefault="00D35065">
      <w:pPr>
        <w:spacing w:line="240" w:lineRule="auto"/>
        <w:ind w:firstLine="737"/>
        <w:jc w:val="both"/>
        <w:rPr>
          <w:rFonts w:ascii="Times New Roman" w:hAnsi="Times New Roman" w:cs="Times New Roman"/>
        </w:rPr>
      </w:pPr>
      <w:r w:rsidRPr="00D35065">
        <w:rPr>
          <w:rStyle w:val="aa"/>
          <w:rFonts w:eastAsia="Symbol" w:cs="Times New Roman"/>
          <w:b w:val="0"/>
          <w:sz w:val="28"/>
          <w:szCs w:val="28"/>
        </w:rPr>
        <w:t xml:space="preserve">проверочный лист (список контрольных вопросов, ответы на которые свидетельствуют о соблюдении или несоблюдении контролируемым лицом </w:t>
      </w:r>
      <w:r w:rsidRPr="00D35065">
        <w:rPr>
          <w:rStyle w:val="aa"/>
          <w:rFonts w:eastAsia="Symbol" w:cs="Times New Roman"/>
          <w:b w:val="0"/>
          <w:sz w:val="28"/>
          <w:szCs w:val="28"/>
        </w:rPr>
        <w:lastRenderedPageBreak/>
        <w:t>обязательных требований), применяемый Управлением Гостехнадзора Республики Татарстан при осуществлении федерального государственного контроля (надзора) за соблюдением правил технической эксплуатации метрополитена согласно приложению № 2 к настоящему приказу.</w:t>
      </w:r>
    </w:p>
    <w:p w:rsidR="00EC1C58" w:rsidRPr="00D35065" w:rsidRDefault="00D35065">
      <w:pPr>
        <w:spacing w:line="240" w:lineRule="auto"/>
        <w:ind w:firstLine="737"/>
        <w:jc w:val="both"/>
        <w:rPr>
          <w:rFonts w:ascii="Times New Roman" w:hAnsi="Times New Roman" w:cs="Times New Roman"/>
        </w:rPr>
      </w:pPr>
      <w:r w:rsidRPr="00D35065">
        <w:rPr>
          <w:rStyle w:val="aa"/>
          <w:rFonts w:eastAsia="Symbol" w:cs="Times New Roman"/>
          <w:b w:val="0"/>
          <w:sz w:val="28"/>
          <w:szCs w:val="28"/>
        </w:rPr>
        <w:t>2. Разместить формы проверочных листов (списки контрольных вопросов) на официальном сайте Управления Гостехнадзора Республики Татарстан в разделе «Государственный контроль».</w:t>
      </w:r>
    </w:p>
    <w:p w:rsidR="00EC1C58" w:rsidRPr="00D35065" w:rsidRDefault="00D35065">
      <w:pPr>
        <w:spacing w:line="240" w:lineRule="auto"/>
        <w:ind w:firstLine="737"/>
        <w:jc w:val="both"/>
        <w:rPr>
          <w:rFonts w:ascii="Times New Roman" w:hAnsi="Times New Roman" w:cs="Times New Roman"/>
        </w:rPr>
      </w:pPr>
      <w:r w:rsidRPr="00D35065">
        <w:rPr>
          <w:rStyle w:val="aa"/>
          <w:rFonts w:eastAsia="Symbol" w:cs="Times New Roman"/>
          <w:b w:val="0"/>
          <w:sz w:val="28"/>
          <w:szCs w:val="28"/>
        </w:rPr>
        <w:t>3. Установить, что проверочные листы (списки контрольных вопросов) за соблюдением правил технической эксплуатации внеуличного транспорта и правил пользования внеуличным транспортом приложение №1 и приложение №2 применяются Управлением Гостехнадзора Республики Татарстан при проведении плановых проверок</w:t>
      </w:r>
    </w:p>
    <w:p w:rsidR="00EC1C58" w:rsidRPr="00D35065" w:rsidRDefault="00D35065">
      <w:pPr>
        <w:spacing w:line="240" w:lineRule="auto"/>
        <w:ind w:firstLine="737"/>
        <w:jc w:val="both"/>
        <w:rPr>
          <w:rFonts w:ascii="Times New Roman" w:hAnsi="Times New Roman" w:cs="Times New Roman"/>
        </w:rPr>
      </w:pPr>
      <w:r w:rsidRPr="00D35065">
        <w:rPr>
          <w:rStyle w:val="aa"/>
          <w:rFonts w:eastAsia="Symbol" w:cs="Times New Roman"/>
          <w:b w:val="0"/>
          <w:sz w:val="28"/>
          <w:szCs w:val="28"/>
        </w:rPr>
        <w:t>4. Контроль за исполнением настоящего приказа оставляю за собой.</w:t>
      </w:r>
    </w:p>
    <w:p w:rsidR="00EC1C58" w:rsidRPr="00D35065" w:rsidRDefault="00EC1C58">
      <w:pPr>
        <w:spacing w:line="240" w:lineRule="auto"/>
        <w:ind w:firstLine="737"/>
        <w:jc w:val="both"/>
        <w:rPr>
          <w:rStyle w:val="aa"/>
          <w:rFonts w:eastAsia="Symbol" w:cs="Times New Roman"/>
          <w:b w:val="0"/>
          <w:sz w:val="22"/>
          <w:szCs w:val="28"/>
        </w:rPr>
      </w:pPr>
    </w:p>
    <w:p w:rsidR="00EC1C58" w:rsidRPr="00D35065" w:rsidRDefault="00EC1C58">
      <w:pPr>
        <w:spacing w:line="240" w:lineRule="auto"/>
        <w:ind w:firstLine="737"/>
        <w:jc w:val="both"/>
        <w:rPr>
          <w:rStyle w:val="aa"/>
          <w:rFonts w:eastAsia="Symbol" w:cs="Times New Roman"/>
          <w:b w:val="0"/>
          <w:sz w:val="22"/>
          <w:szCs w:val="28"/>
        </w:rPr>
      </w:pPr>
    </w:p>
    <w:p w:rsidR="00EC1C58" w:rsidRPr="00D35065" w:rsidRDefault="00EC1C58">
      <w:pPr>
        <w:spacing w:line="240" w:lineRule="auto"/>
        <w:ind w:firstLine="737"/>
        <w:jc w:val="both"/>
        <w:rPr>
          <w:rStyle w:val="aa"/>
          <w:rFonts w:eastAsia="Symbol" w:cs="Times New Roman"/>
          <w:b w:val="0"/>
          <w:sz w:val="22"/>
          <w:szCs w:val="28"/>
        </w:rPr>
      </w:pPr>
    </w:p>
    <w:p w:rsidR="00EC1C58" w:rsidRPr="00D35065" w:rsidRDefault="00D35065">
      <w:pPr>
        <w:spacing w:line="240" w:lineRule="auto"/>
        <w:jc w:val="both"/>
        <w:rPr>
          <w:rFonts w:ascii="Times New Roman" w:hAnsi="Times New Roman" w:cs="Times New Roman"/>
        </w:rPr>
      </w:pPr>
      <w:r w:rsidRPr="00D35065">
        <w:rPr>
          <w:rStyle w:val="aa"/>
          <w:rFonts w:eastAsia="Symbol" w:cs="Times New Roman"/>
          <w:b w:val="0"/>
          <w:sz w:val="28"/>
          <w:szCs w:val="28"/>
        </w:rPr>
        <w:t>Начальник</w:t>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r>
      <w:r w:rsidRPr="00D35065">
        <w:rPr>
          <w:rStyle w:val="aa"/>
          <w:rFonts w:eastAsia="Symbol" w:cs="Times New Roman"/>
          <w:b w:val="0"/>
          <w:sz w:val="28"/>
          <w:szCs w:val="28"/>
        </w:rPr>
        <w:tab/>
        <w:t xml:space="preserve"> А.Ш.Бурганов</w:t>
      </w:r>
    </w:p>
    <w:p w:rsidR="00D35065" w:rsidRDefault="00D35065" w:rsidP="00D35065">
      <w:pPr>
        <w:spacing w:line="240" w:lineRule="auto"/>
        <w:jc w:val="both"/>
        <w:rPr>
          <w:rFonts w:ascii="Times New Roman" w:hAnsi="Times New Roman" w:cs="Times New Roman"/>
        </w:rPr>
      </w:pPr>
    </w:p>
    <w:p w:rsidR="00D35065" w:rsidRPr="00D35065" w:rsidRDefault="00D35065" w:rsidP="00D35065">
      <w:pPr>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r>
        <w:rPr>
          <w:rFonts w:ascii="Times New Roman" w:hAnsi="Times New Roman" w:cs="Times New Roman"/>
        </w:rPr>
        <w:br/>
      </w: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pPr>
    </w:p>
    <w:p w:rsidR="00D35065" w:rsidRDefault="00D35065" w:rsidP="00D35065">
      <w:pPr>
        <w:spacing w:line="240" w:lineRule="auto"/>
        <w:jc w:val="both"/>
        <w:rPr>
          <w:rFonts w:ascii="Times New Roman" w:hAnsi="Times New Roman" w:cs="Times New Roman"/>
        </w:rPr>
        <w:sectPr w:rsidR="00D35065">
          <w:footerReference w:type="default" r:id="rId9"/>
          <w:pgSz w:w="11906" w:h="16838"/>
          <w:pgMar w:top="1134" w:right="1134" w:bottom="1134" w:left="1134" w:header="0" w:footer="709" w:gutter="0"/>
          <w:cols w:space="720"/>
          <w:formProt w:val="0"/>
          <w:docGrid w:linePitch="360" w:charSpace="4096"/>
        </w:sectPr>
      </w:pPr>
    </w:p>
    <w:p w:rsidR="00D35065" w:rsidRPr="00D35065" w:rsidRDefault="00D35065" w:rsidP="00D35065">
      <w:pPr>
        <w:ind w:firstLine="698"/>
        <w:jc w:val="right"/>
        <w:rPr>
          <w:rFonts w:ascii="Times New Roman" w:hAnsi="Times New Roman" w:cs="Times New Roman"/>
        </w:rPr>
      </w:pPr>
      <w:bookmarkStart w:id="0" w:name="sub_2000"/>
      <w:bookmarkEnd w:id="0"/>
      <w:r w:rsidRPr="00D35065">
        <w:rPr>
          <w:rStyle w:val="aa"/>
          <w:rFonts w:eastAsia="Symbol" w:cs="Times New Roman"/>
          <w:b w:val="0"/>
          <w:bCs/>
          <w:sz w:val="28"/>
          <w:szCs w:val="28"/>
        </w:rPr>
        <w:lastRenderedPageBreak/>
        <w:t>Приложение № 1</w:t>
      </w:r>
      <w:r w:rsidRPr="00D35065">
        <w:rPr>
          <w:rStyle w:val="aa"/>
          <w:rFonts w:eastAsia="Symbol" w:cs="Times New Roman"/>
          <w:b w:val="0"/>
          <w:bCs/>
          <w:sz w:val="28"/>
          <w:szCs w:val="28"/>
        </w:rPr>
        <w:br/>
        <w:t>к</w:t>
      </w:r>
      <w:r w:rsidRPr="00D35065">
        <w:rPr>
          <w:rStyle w:val="aa"/>
          <w:rFonts w:eastAsia="Symbol" w:cs="Times New Roman"/>
          <w:b w:val="0"/>
          <w:bCs/>
          <w:color w:val="000000"/>
          <w:sz w:val="28"/>
          <w:szCs w:val="28"/>
        </w:rPr>
        <w:t xml:space="preserve"> </w:t>
      </w:r>
      <w:hyperlink w:anchor="sub_0">
        <w:r w:rsidRPr="00D35065">
          <w:rPr>
            <w:rFonts w:ascii="Times New Roman" w:hAnsi="Times New Roman" w:cs="Times New Roman"/>
            <w:b/>
            <w:bCs/>
            <w:color w:val="000000"/>
            <w:sz w:val="28"/>
            <w:szCs w:val="28"/>
          </w:rPr>
          <w:t>приказу</w:t>
        </w:r>
      </w:hyperlink>
      <w:r w:rsidRPr="00D35065">
        <w:rPr>
          <w:rStyle w:val="aa"/>
          <w:rFonts w:eastAsia="Symbol" w:cs="Times New Roman"/>
          <w:b w:val="0"/>
          <w:bCs/>
          <w:color w:val="000000"/>
          <w:sz w:val="28"/>
          <w:szCs w:val="28"/>
        </w:rPr>
        <w:t xml:space="preserve"> </w:t>
      </w:r>
      <w:r w:rsidRPr="00D35065">
        <w:rPr>
          <w:rStyle w:val="aa"/>
          <w:rFonts w:eastAsia="Symbol" w:cs="Times New Roman"/>
          <w:b w:val="0"/>
          <w:bCs/>
          <w:sz w:val="28"/>
          <w:szCs w:val="28"/>
        </w:rPr>
        <w:t>Управления Гостехнадзора</w:t>
      </w:r>
    </w:p>
    <w:p w:rsidR="00D35065" w:rsidRPr="00D35065" w:rsidRDefault="00D35065" w:rsidP="00D35065">
      <w:pPr>
        <w:ind w:firstLine="698"/>
        <w:jc w:val="right"/>
        <w:rPr>
          <w:rFonts w:ascii="Times New Roman" w:hAnsi="Times New Roman" w:cs="Times New Roman"/>
        </w:rPr>
      </w:pPr>
      <w:r w:rsidRPr="00D35065">
        <w:rPr>
          <w:rStyle w:val="aa"/>
          <w:rFonts w:eastAsia="Symbol" w:cs="Times New Roman"/>
          <w:b w:val="0"/>
          <w:bCs/>
          <w:sz w:val="28"/>
          <w:szCs w:val="28"/>
        </w:rPr>
        <w:t xml:space="preserve"> Республики Татарстан</w:t>
      </w:r>
      <w:r w:rsidRPr="00D35065">
        <w:rPr>
          <w:rStyle w:val="aa"/>
          <w:rFonts w:eastAsia="Symbol" w:cs="Times New Roman"/>
          <w:b w:val="0"/>
          <w:bCs/>
          <w:sz w:val="28"/>
          <w:szCs w:val="28"/>
        </w:rPr>
        <w:br/>
        <w:t>от __________ № ___________</w:t>
      </w:r>
    </w:p>
    <w:p w:rsidR="00D35065" w:rsidRPr="00D35065" w:rsidRDefault="00D35065" w:rsidP="00D35065">
      <w:pPr>
        <w:rPr>
          <w:rFonts w:ascii="Times New Roman" w:hAnsi="Times New Roman" w:cs="Times New Roman"/>
          <w:sz w:val="28"/>
          <w:szCs w:val="28"/>
        </w:rPr>
      </w:pPr>
      <w:bookmarkStart w:id="1" w:name="sub_2000_Копия_2_Копия_3_Копия_4_Копия_4"/>
      <w:bookmarkStart w:id="2" w:name="sub_2000_Копия_2_Копия_8_Копия_4"/>
      <w:bookmarkStart w:id="3" w:name="sub_2000_Копия_2_Копия_4_Копия_3_Копия_4"/>
      <w:bookmarkStart w:id="4" w:name="sub_2000_Копия_2_Копия_7_Копия_4"/>
      <w:bookmarkStart w:id="5" w:name="sub_2000_Копия_2_Копия_3_Копия_8"/>
      <w:bookmarkStart w:id="6" w:name="sub_2000_Копия_1_Копия_4_Копия_12"/>
      <w:bookmarkStart w:id="7" w:name="sub_2000_Копия_1_Копия_3_Копия_12"/>
      <w:bookmarkStart w:id="8" w:name="sub_2000_Копия_2_Копия_12"/>
      <w:bookmarkStart w:id="9" w:name="sub_2000_Копия_1_Копия_4_Копия_6_Копия_6"/>
      <w:bookmarkStart w:id="10" w:name="sub_2000_Копия_1_Копия_3_Копия_6_Копия_6"/>
      <w:bookmarkStart w:id="11" w:name="sub_2000_Копия_1_Копия_4_Копия_5_Копия_6"/>
      <w:bookmarkStart w:id="12" w:name="sub_2000_Копия_1_Копия_3_Копия_5_Копия_6"/>
      <w:bookmarkStart w:id="13" w:name="sub_2000_Копия_2_Копия_3_Копия_3_Копия_4"/>
      <w:bookmarkStart w:id="14" w:name="sub_2000_Копия_1_Копия_4_Копия_9_Копия_2"/>
      <w:bookmarkStart w:id="15" w:name="sub_2000_Копия_1_Копия_3_Копия_9_Копия_2"/>
      <w:bookmarkStart w:id="16" w:name="sub_2000_Копия_2_Копия_4_Копия_3_Копия_3"/>
      <w:bookmarkStart w:id="17" w:name="sub_2000_Копия_1_Копия_3_Копия_10_Копия_"/>
      <w:bookmarkStart w:id="18" w:name="sub_2000_Копия_2_Копия_8_Копия_3"/>
      <w:bookmarkStart w:id="19" w:name="sub_2000_Копия_2_Копия_7_Копия_3"/>
      <w:bookmarkStart w:id="20" w:name="sub_2000_Копия_1_Копия_4_Копия_5_Копия_5"/>
      <w:bookmarkStart w:id="21" w:name="sub_2000_Копия_1_Копия_4_Копия_9"/>
      <w:bookmarkStart w:id="22" w:name="sub_2000_Копия_2_Копия_3_Копия_4_Копия_3"/>
      <w:bookmarkStart w:id="23" w:name="sub_2000_Копия_2_Копия_4_Копия_7"/>
      <w:bookmarkStart w:id="24" w:name="sub_2000_Копия_2_Копия_3_Копия_7"/>
      <w:bookmarkStart w:id="25" w:name="sub_2000_Копия_1_Копия_4_Копия_11"/>
      <w:bookmarkStart w:id="26" w:name="sub_2000_Копия_2_Копия_11"/>
      <w:bookmarkStart w:id="27" w:name="sub_2000_Копия_1_Копия_4_Копия_1_Копия_9"/>
      <w:bookmarkStart w:id="28" w:name="sub_2000_Копия_1_Копия_3_Копия_11"/>
      <w:bookmarkStart w:id="29" w:name="sub_2000_Копия_1_Копия_3_Копия_5_Копия_5"/>
      <w:bookmarkStart w:id="30" w:name="sub_2000_Копия_1_Копия_4_Копия_6_Копия_5"/>
      <w:bookmarkStart w:id="31" w:name="sub_2000_Копия_1_Копия_3_Копия_6_Копия_5"/>
      <w:bookmarkStart w:id="32" w:name="sub_2000_Копия_1_Копия_3_Копия_1_Копия_9"/>
      <w:bookmarkStart w:id="33" w:name="sub_2000_Копия_2_Копия_4_Копия_3_Копия_1"/>
      <w:bookmarkStart w:id="34" w:name="sub_2000_Копия_1_Копия_3_Копия_2_Копия_7"/>
      <w:bookmarkStart w:id="35" w:name="sub_2000_Копия_1_Копия_3_Копия_9_Копия_1"/>
      <w:bookmarkStart w:id="36" w:name="sub_2000_Копия_1_Копия_4_Копия_9_Копия_1"/>
      <w:bookmarkStart w:id="37" w:name="sub_2000_Копия_2_Копия_3_Копия_3_Копия_3"/>
      <w:bookmarkStart w:id="38" w:name="sub_2000_Копия_1_Копия_4_Копия_10_Копия_"/>
      <w:bookmarkStart w:id="39" w:name="sub_2000_Копия_1_Копия_4_Копия_1_Копия_6"/>
      <w:bookmarkStart w:id="40" w:name="sub_2000_Копия_2_Копия_8"/>
      <w:bookmarkStart w:id="41" w:name="sub_2000_Копия_1_Копия_3_Копия_8"/>
      <w:bookmarkStart w:id="42" w:name="sub_2000_Копия_1_Копия_4_Копия_8"/>
      <w:bookmarkStart w:id="43" w:name="sub_2000_Копия_2_Копия_3_Копия_4"/>
      <w:bookmarkStart w:id="44" w:name="sub_2000_Копия_2_Копия_4_Копия_4"/>
      <w:bookmarkStart w:id="45" w:name="sub_2000_Копия_1_Копия_4_Копия_5_Копия_2"/>
      <w:bookmarkStart w:id="46" w:name="sub_2000_Копия_1_Копия_4_Копия_6_Копия_2"/>
      <w:bookmarkStart w:id="47" w:name="sub_2000_Копия_2_Копия_4_Копия_4_Копия_4"/>
      <w:bookmarkStart w:id="48" w:name="sub_2000_Копия_1_Копия_4_Копия_2_Копия_5"/>
      <w:bookmarkStart w:id="49" w:name="sub_2000_Копия_1_Копия_4_Копия_1_Копия_5"/>
      <w:bookmarkStart w:id="50" w:name="sub_2000_Копия_2_Копия_7"/>
      <w:bookmarkStart w:id="51" w:name="sub_2000_Копия_1_Копия_3_Копия_7"/>
      <w:bookmarkStart w:id="52" w:name="sub_2000_Копия_1_Копия_4_Копия_7"/>
      <w:bookmarkStart w:id="53" w:name="sub_2000_Копия_2_Копия_3_Копия_3"/>
      <w:bookmarkStart w:id="54" w:name="sub_2000_Копия_2_Копия_4_Копия_3"/>
      <w:bookmarkStart w:id="55" w:name="sub_2000_Копия_2_Копия_4_Копия_8"/>
      <w:bookmarkStart w:id="56" w:name="sub_2000_Копия_1_Копия_4_Копия_5_Копия_1"/>
      <w:bookmarkStart w:id="57" w:name="sub_2000_Копия_1_Копия_4_Копия_6_Копия_1"/>
      <w:bookmarkStart w:id="58" w:name="sub_2000_Копия_1_Копия_4_Копия_4"/>
      <w:bookmarkStart w:id="59" w:name="sub_2000_Копия_2_Копия_4"/>
      <w:bookmarkStart w:id="60" w:name="sub_2000_Копия_1_Копия_4_Копия_1_Копия_2"/>
      <w:bookmarkStart w:id="61" w:name="sub_2000_Копия_1_Копия_4_Копия_2_Копия_2"/>
      <w:bookmarkStart w:id="62" w:name="sub_2000_Копия_1_Копия_4_Копия_3"/>
      <w:bookmarkStart w:id="63" w:name="sub_2000_Копия_1_Копия_3_Копия_2"/>
      <w:bookmarkStart w:id="64" w:name="sub_2000_Копия_1_Копия_3_Копия_3"/>
      <w:bookmarkStart w:id="65" w:name="sub_2000_Копия_2_Копия_3"/>
      <w:bookmarkStart w:id="66" w:name="sub_2000_Копия_1_Копия_4_Копия_1_Копия_1"/>
      <w:bookmarkStart w:id="67" w:name="sub_2000_Копия_1_Копия_4_Копия_2_Копия_1"/>
      <w:bookmarkStart w:id="68" w:name="sub_2000_Копия_1_Копия_4_Копия_2_Копия_6"/>
      <w:bookmarkStart w:id="69" w:name="sub_2000_Копия_1"/>
      <w:bookmarkStart w:id="70" w:name="sub_2000_Копия_1_Копия_3_Копия_2_Копия_3"/>
      <w:bookmarkStart w:id="71" w:name="sub_2000_Копия_2"/>
      <w:bookmarkStart w:id="72" w:name="sub_2000_Копия_1_Копия_3"/>
      <w:bookmarkStart w:id="73" w:name="sub_2000_Копия_1_Копия_1_Копия_1_Копия_2"/>
      <w:bookmarkStart w:id="74" w:name="sub_2000_Копия_1_Копия_1_Копия_1"/>
      <w:bookmarkStart w:id="75" w:name="sub_2000_Копия_1_Копия_2"/>
      <w:bookmarkStart w:id="76" w:name="sub_2000_Копия_1_Копия_4"/>
      <w:bookmarkStart w:id="77" w:name="sub_2000_Копия_1_Копия_1"/>
      <w:bookmarkStart w:id="78" w:name="sub_2000_Копия_1_Копия_1_Копия_2"/>
      <w:bookmarkStart w:id="79" w:name="sub_2000_Копия_1_Копия_4_Копия_1"/>
      <w:bookmarkStart w:id="80" w:name="sub_2000_Копия_1_Копия_3_Копия_1"/>
      <w:bookmarkStart w:id="81" w:name="sub_2000_Копия_2_Копия_1"/>
      <w:bookmarkStart w:id="82" w:name="sub_2000_Копия_2_Копия_2"/>
      <w:bookmarkStart w:id="83" w:name="sub_2000_Копия_1_Копия_4_Копия_2"/>
      <w:bookmarkStart w:id="84" w:name="sub_2000_Копия_1_Копия_3_Копия_1_Копия_4"/>
      <w:bookmarkStart w:id="85" w:name="sub_2000_Копия_1_Копия_3_Копия_4"/>
      <w:bookmarkStart w:id="86" w:name="sub_2000_Копия_1_Копия_3_Копия_2_Копия_4"/>
      <w:bookmarkStart w:id="87" w:name="sub_2000_Копия_1_Копия_4_Копия_5"/>
      <w:bookmarkStart w:id="88" w:name="sub_2000_Копия_1_Копия_1_Копия_1_Копия_5"/>
      <w:bookmarkStart w:id="89" w:name="sub_2000_Копия_1_Копия_3_Копия_5"/>
      <w:bookmarkStart w:id="90" w:name="sub_2000_Копия_2_Копия_5"/>
      <w:bookmarkStart w:id="91" w:name="sub_2000_Копия_1_Копия_3_Копия_1_Копия_3"/>
      <w:bookmarkStart w:id="92" w:name="sub_2000_Копия_2_Копия_4_Копия_2"/>
      <w:bookmarkStart w:id="93" w:name="sub_2000_Копия_2_Копия_3_Копия_2"/>
      <w:bookmarkStart w:id="94" w:name="sub_2000_Копия_1_Копия_4_Копия_6"/>
      <w:bookmarkStart w:id="95" w:name="sub_2000_Копия_1_Копия_1_Копия_1_Копия_6"/>
      <w:bookmarkStart w:id="96" w:name="sub_2000_Копия_1_Копия_3_Копия_6"/>
      <w:bookmarkStart w:id="97" w:name="sub_2000_Копия_2_Копия_6"/>
      <w:bookmarkStart w:id="98" w:name="sub_2000_Копия_2_Копия_3_Копия_1"/>
      <w:bookmarkStart w:id="99" w:name="sub_2000_Копия_2_Копия_4_Копия_4_Копия_1"/>
      <w:bookmarkStart w:id="100" w:name="sub_2000_Копия_2_Копия_3_Копия_4_Копия_1"/>
      <w:bookmarkStart w:id="101" w:name="sub_2000_Копия_2_Копия_8_Копия_1"/>
      <w:bookmarkStart w:id="102" w:name="sub_2000_Копия_1_Копия_4_Копия_2_Копия_8"/>
      <w:bookmarkStart w:id="103" w:name="sub_2000_Копия_2_Копия_3_Копия_3_Копия_1"/>
      <w:bookmarkStart w:id="104" w:name="sub_2000_Копия_2_Копия_7_Копия_1"/>
      <w:bookmarkStart w:id="105" w:name="sub_2000_Копия_1_Копия_3_Копия_6_Копия_1"/>
      <w:bookmarkStart w:id="106" w:name="sub_2000_Копия_1_Копия_3_Копия_2_Копия_8"/>
      <w:bookmarkStart w:id="107" w:name="sub_2000_Копия_1_Копия_4_Копия_2_Копия_9"/>
      <w:bookmarkStart w:id="108" w:name="sub_2000_Копия_2_Копия_4_Копия_4_Копия_3"/>
      <w:bookmarkStart w:id="109" w:name="sub_2000_Копия_1_Копия_4_Копия_2_Копия_7"/>
      <w:bookmarkStart w:id="110" w:name="sub_2000_Копия_1_Копия_3_Копия_1_Копия_7"/>
      <w:bookmarkStart w:id="111" w:name="sub_2000_Копия_1_Копия_4_Копия_1_Копия_7"/>
      <w:bookmarkStart w:id="112" w:name="sub_2000_Копия_2_Копия_9"/>
      <w:bookmarkStart w:id="113" w:name="sub_2000_Копия_1_Копия_3_Копия_9"/>
      <w:bookmarkStart w:id="114" w:name="sub_2000_Копия_1_Копия_1_Копия_1_Копия_9"/>
      <w:bookmarkStart w:id="115" w:name="sub_2000_Копия_2_Копия_3_Копия_5"/>
      <w:bookmarkStart w:id="116" w:name="sub_2000_Копия_2_Копия_4_Копия_1"/>
      <w:bookmarkStart w:id="117" w:name="sub_2000_Копия_1_Копия_3_Копия_2_Копия_9"/>
      <w:bookmarkStart w:id="118" w:name="sub_2000_Копия_1_Копия_4_Копия_5_Копия_3"/>
      <w:bookmarkStart w:id="119" w:name="sub_2000_Копия_1_Копия_3_Копия_5_Копия_3"/>
      <w:bookmarkStart w:id="120" w:name="sub_2000_Копия_1_Копия_4_Копия_6_Копия_3"/>
      <w:bookmarkStart w:id="121" w:name="sub_2000_Копия_1_Копия_3_Копия_6_Копия_3"/>
      <w:bookmarkStart w:id="122" w:name="sub_2000_Копия_2_Копия_4_Копия_4_Копия_2"/>
      <w:bookmarkStart w:id="123" w:name="sub_2000_Копия_2_Копия_3_Копия_4_Копия_2"/>
      <w:bookmarkStart w:id="124" w:name="sub_2000_Копия_2_Копия_8_Копия_2"/>
      <w:bookmarkStart w:id="125" w:name="sub_2000_Копия_1_Копия_3_Копия_1_Копия_6"/>
      <w:bookmarkStart w:id="126" w:name="sub_2000_Копия_1_Копия_3_Копия_5_Копия_2"/>
      <w:bookmarkStart w:id="127" w:name="sub_2000_Копия_1_Копия_3_Копия_6_Копия_2"/>
      <w:bookmarkStart w:id="128" w:name="sub_2000_Копия_2_Копия_4_Копия_3_Копия_2"/>
      <w:bookmarkStart w:id="129" w:name="sub_2000_Копия_2_Копия_3_Копия_3_Копия_2"/>
      <w:bookmarkStart w:id="130" w:name="sub_2000_Копия_1_Копия_1_Копия_1_Копия_7"/>
      <w:bookmarkStart w:id="131" w:name="sub_2000_Копия_2_Копия_7_Копия_2"/>
      <w:bookmarkStart w:id="132" w:name="sub_2000_Копия_1_Копия_3_Копия_1_Копия_5"/>
      <w:bookmarkStart w:id="133" w:name="sub_2000_Копия_1_Копия_3_Копия_2_Копия_5"/>
      <w:bookmarkStart w:id="134" w:name="sub_2000_Копия_1_Копия_3_Копия_5_Копия_1"/>
      <w:bookmarkStart w:id="135" w:name="sub_2000_Копия_1_Копия_1_Копия_1_Копия_8"/>
      <w:bookmarkStart w:id="136" w:name="sub_2000_Копия_1_Копия_3_Копия_2_Копия_6"/>
      <w:bookmarkStart w:id="137" w:name="sub_2000_Копия_2_Копия_3_Копия_6"/>
      <w:bookmarkStart w:id="138" w:name="sub_2000_Копия_1_Копия_3_Копия_2_Копия_1"/>
      <w:bookmarkStart w:id="139" w:name="sub_2000_Копия_1_Копия_4_Копия_10"/>
      <w:bookmarkStart w:id="140" w:name="sub_2000_Копия_1_Копия_3_Копия_10"/>
      <w:bookmarkStart w:id="141" w:name="sub_2000_Копия_2_Копия_10"/>
      <w:bookmarkStart w:id="142" w:name="sub_2000_Копия_1_Копия_4_Копия_1_Копия_8"/>
      <w:bookmarkStart w:id="143" w:name="sub_2000_Копия_1_Копия_3_Копия_1_Копия_8"/>
      <w:bookmarkStart w:id="144" w:name="sub_2000_Копия_1_Копия_3_Копия_6_Копия_4"/>
      <w:bookmarkStart w:id="145" w:name="sub_2000_Копия_1_Копия_4_Копия_2_Копия_4"/>
      <w:bookmarkStart w:id="146" w:name="sub_2000_Копия_2_Копия_4_Копия_5"/>
      <w:bookmarkStart w:id="147" w:name="sub_2000_Копия_1_Копия_3_Копия_1_Копия_1"/>
      <w:bookmarkStart w:id="148" w:name="sub_2000_Копия_1_Копия_4_Копия_5_Копия_4"/>
      <w:bookmarkStart w:id="149" w:name="sub_2000_Копия_1_Копия_3_Копия_5_Копия_4"/>
      <w:bookmarkStart w:id="150" w:name="sub_2000_Копия_1_Копия_4_Копия_1_Копия_3"/>
      <w:bookmarkStart w:id="151" w:name="sub_2000_Копия_1_Копия_4_Копия_2_Копия_3"/>
      <w:bookmarkStart w:id="152" w:name="sub_2000_Копия_1_Копия_3_Копия_1_Копия_2"/>
      <w:bookmarkStart w:id="153" w:name="sub_2000_Копия_1_Копия_1_Копия_1_Копия_3"/>
      <w:bookmarkStart w:id="154" w:name="sub_2000_Копия_1_Копия_4_Копия_1_Копия_4"/>
      <w:bookmarkStart w:id="155" w:name="sub_2000_Копия_1_Копия_4_Копия_6_Копия_4"/>
      <w:bookmarkStart w:id="156" w:name="sub_2000_Копия_1_Копия_1_Копия_1_Копия_4"/>
      <w:bookmarkStart w:id="157" w:name="sub_2000_Копия_1_Копия_3_Копия_2_Копия_2"/>
      <w:bookmarkStart w:id="158" w:name="sub_2000_Копия_2_Копия_4_Копия_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D35065" w:rsidRPr="00D35065" w:rsidRDefault="00D35065" w:rsidP="00D35065">
      <w:pPr>
        <w:ind w:firstLine="698"/>
        <w:jc w:val="right"/>
        <w:rPr>
          <w:rStyle w:val="aa"/>
          <w:rFonts w:cs="Times New Roman"/>
          <w:sz w:val="28"/>
          <w:szCs w:val="28"/>
        </w:rPr>
      </w:pPr>
    </w:p>
    <w:p w:rsidR="00D35065" w:rsidRPr="00D35065" w:rsidRDefault="00D35065" w:rsidP="00D35065">
      <w:pPr>
        <w:ind w:firstLine="698"/>
        <w:jc w:val="right"/>
        <w:rPr>
          <w:rStyle w:val="aa"/>
          <w:rFonts w:cs="Times New Roman"/>
          <w:sz w:val="28"/>
          <w:szCs w:val="28"/>
        </w:rPr>
      </w:pP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Проверочный лист</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(список контрольных вопросов, ответы на которые свидетельствуют</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о соблюдении или несоблюдении контролируемым лицом обязательных</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 xml:space="preserve">требований), применяемый Управлением по надзору за техническим состоянием самоходных машин и </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других видов техники Республики Татарстан при осуществлении федерального государственного</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контроля (надзора) за соблюдением правил пользования метрополитеном</w:t>
      </w:r>
    </w:p>
    <w:p w:rsidR="00D35065" w:rsidRPr="00D35065" w:rsidRDefault="00D35065" w:rsidP="00D35065">
      <w:pPr>
        <w:rPr>
          <w:rFonts w:ascii="Times New Roman" w:hAnsi="Times New Roman" w:cs="Times New Roman"/>
          <w:sz w:val="28"/>
          <w:szCs w:val="28"/>
        </w:rPr>
      </w:pPr>
    </w:p>
    <w:p w:rsidR="00D35065" w:rsidRPr="00D35065" w:rsidRDefault="00D35065" w:rsidP="00D35065">
      <w:pPr>
        <w:pStyle w:val="af5"/>
        <w:ind w:firstLine="624"/>
        <w:rPr>
          <w:rFonts w:ascii="Times New Roman" w:hAnsi="Times New Roman" w:cs="Times New Roman"/>
        </w:rPr>
      </w:pPr>
      <w:bookmarkStart w:id="159" w:name="sub_10223"/>
      <w:r w:rsidRPr="00D35065">
        <w:rPr>
          <w:rFonts w:ascii="Times New Roman" w:hAnsi="Times New Roman" w:cs="Times New Roman"/>
          <w:sz w:val="28"/>
          <w:szCs w:val="28"/>
        </w:rPr>
        <w:t>1. Наименование вида федерального государственного контроля</w:t>
      </w:r>
      <w:bookmarkEnd w:id="159"/>
      <w:r w:rsidRPr="00D35065">
        <w:rPr>
          <w:rFonts w:ascii="Times New Roman" w:hAnsi="Times New Roman" w:cs="Times New Roman"/>
          <w:sz w:val="28"/>
          <w:szCs w:val="28"/>
        </w:rPr>
        <w:t xml:space="preserve"> (надзора), включенного в единый реестр видов федерального государственного контроля (надзора):__________________________________________________________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60" w:name="sub_10224"/>
      <w:r w:rsidRPr="00D35065">
        <w:rPr>
          <w:rFonts w:ascii="Times New Roman" w:hAnsi="Times New Roman" w:cs="Times New Roman"/>
          <w:sz w:val="28"/>
          <w:szCs w:val="28"/>
        </w:rPr>
        <w:t>2. Наименование контрольного (надзорного) органа и реквизиты</w:t>
      </w:r>
      <w:bookmarkEnd w:id="160"/>
      <w:r w:rsidRPr="00D35065">
        <w:rPr>
          <w:rFonts w:ascii="Times New Roman" w:hAnsi="Times New Roman" w:cs="Times New Roman"/>
          <w:sz w:val="28"/>
          <w:szCs w:val="28"/>
        </w:rPr>
        <w:t xml:space="preserve"> нормативного правового акта об утверждении формы проверочного листа:_______________________________________________________________________________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61" w:name="sub_10225"/>
      <w:bookmarkEnd w:id="161"/>
      <w:r w:rsidRPr="00D35065">
        <w:rPr>
          <w:rFonts w:ascii="Times New Roman" w:hAnsi="Times New Roman" w:cs="Times New Roman"/>
          <w:sz w:val="28"/>
          <w:szCs w:val="28"/>
        </w:rPr>
        <w:t xml:space="preserve">3. Вид контрольного (надзорного) </w:t>
      </w:r>
      <w:proofErr w:type="gramStart"/>
      <w:r w:rsidRPr="00D35065">
        <w:rPr>
          <w:rFonts w:ascii="Times New Roman" w:hAnsi="Times New Roman" w:cs="Times New Roman"/>
          <w:sz w:val="28"/>
          <w:szCs w:val="28"/>
        </w:rPr>
        <w:t>мероприятия:_</w:t>
      </w:r>
      <w:proofErr w:type="gramEnd"/>
      <w:r w:rsidRPr="00D35065">
        <w:rPr>
          <w:rFonts w:ascii="Times New Roman" w:hAnsi="Times New Roman" w:cs="Times New Roman"/>
          <w:sz w:val="28"/>
          <w:szCs w:val="28"/>
        </w:rPr>
        <w:t>_________________________________________________________</w:t>
      </w:r>
    </w:p>
    <w:p w:rsidR="00D35065" w:rsidRPr="00D35065" w:rsidRDefault="00D35065" w:rsidP="00D35065">
      <w:pPr>
        <w:pStyle w:val="af5"/>
        <w:rPr>
          <w:rFonts w:ascii="Times New Roman" w:hAnsi="Times New Roman" w:cs="Times New Roman"/>
        </w:rPr>
      </w:pPr>
      <w:bookmarkStart w:id="162" w:name="sub_10225_Копия_1"/>
      <w:bookmarkEnd w:id="162"/>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63" w:name="sub_10226"/>
      <w:r w:rsidRPr="00D35065">
        <w:rPr>
          <w:rFonts w:ascii="Times New Roman" w:hAnsi="Times New Roman" w:cs="Times New Roman"/>
          <w:sz w:val="28"/>
          <w:szCs w:val="28"/>
        </w:rPr>
        <w:t>4. Объект федерального государственного контроля (надзора), в</w:t>
      </w:r>
      <w:bookmarkEnd w:id="163"/>
      <w:r w:rsidRPr="00D35065">
        <w:rPr>
          <w:rFonts w:ascii="Times New Roman" w:hAnsi="Times New Roman" w:cs="Times New Roman"/>
          <w:sz w:val="28"/>
          <w:szCs w:val="28"/>
        </w:rPr>
        <w:t xml:space="preserve"> отношении которого проводится контрольное (надзорное) мероприятие:_________________________________________________________________________________</w:t>
      </w:r>
    </w:p>
    <w:p w:rsidR="00D35065" w:rsidRPr="00D35065" w:rsidRDefault="00D35065" w:rsidP="00D35065">
      <w:pPr>
        <w:rPr>
          <w:rFonts w:ascii="Times New Roman" w:hAnsi="Times New Roman" w:cs="Times New Roman"/>
        </w:rPr>
      </w:pPr>
      <w:r w:rsidRPr="00D35065">
        <w:rPr>
          <w:rFonts w:ascii="Times New Roman" w:hAnsi="Times New Roman" w:cs="Times New Roman"/>
          <w:sz w:val="28"/>
          <w:szCs w:val="28"/>
        </w:rPr>
        <w:lastRenderedPageBreak/>
        <w:t>_______________________________________________________________________________________________________.</w:t>
      </w:r>
    </w:p>
    <w:p w:rsidR="00D35065" w:rsidRPr="00D35065" w:rsidRDefault="00D35065" w:rsidP="00D35065">
      <w:pPr>
        <w:pStyle w:val="af5"/>
        <w:ind w:firstLine="624"/>
        <w:jc w:val="both"/>
        <w:rPr>
          <w:rFonts w:ascii="Times New Roman" w:hAnsi="Times New Roman" w:cs="Times New Roman"/>
        </w:rPr>
      </w:pPr>
      <w:bookmarkStart w:id="164" w:name="sub_10227"/>
      <w:r w:rsidRPr="00D35065">
        <w:rPr>
          <w:rFonts w:ascii="Times New Roman" w:hAnsi="Times New Roman" w:cs="Times New Roman"/>
          <w:sz w:val="28"/>
          <w:szCs w:val="28"/>
        </w:rPr>
        <w:t>5. Фамилия, имя и отчество (при наличии) гражданина или</w:t>
      </w:r>
      <w:bookmarkEnd w:id="164"/>
      <w:r w:rsidRPr="00D35065">
        <w:rPr>
          <w:rFonts w:ascii="Times New Roman" w:hAnsi="Times New Roman" w:cs="Times New Roman"/>
          <w:sz w:val="28"/>
          <w:szCs w:val="28"/>
        </w:rPr>
        <w:t xml:space="preserve">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лицом:__________________________________________________________________________________</w:t>
      </w:r>
    </w:p>
    <w:p w:rsidR="00D35065" w:rsidRPr="00D35065" w:rsidRDefault="00D35065" w:rsidP="00D35065">
      <w:pPr>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65" w:name="sub_10228"/>
      <w:r w:rsidRPr="00D35065">
        <w:rPr>
          <w:rFonts w:ascii="Times New Roman" w:hAnsi="Times New Roman" w:cs="Times New Roman"/>
          <w:sz w:val="28"/>
          <w:szCs w:val="28"/>
        </w:rPr>
        <w:t>6. Место (места) проведения контрольного (надзорного) мероприятия с</w:t>
      </w:r>
      <w:bookmarkEnd w:id="165"/>
      <w:r w:rsidRPr="00D35065">
        <w:rPr>
          <w:rFonts w:ascii="Times New Roman" w:hAnsi="Times New Roman" w:cs="Times New Roman"/>
          <w:sz w:val="28"/>
          <w:szCs w:val="28"/>
        </w:rPr>
        <w:t xml:space="preserve"> заполнением проверочного листа: _______________________________________________________________________________________________________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66" w:name="sub_10229"/>
      <w:r w:rsidRPr="00D35065">
        <w:rPr>
          <w:rFonts w:ascii="Times New Roman" w:hAnsi="Times New Roman" w:cs="Times New Roman"/>
          <w:sz w:val="28"/>
          <w:szCs w:val="28"/>
        </w:rPr>
        <w:t>7. Реквизиты решения контрольного (надзорного) органа о проведении</w:t>
      </w:r>
      <w:bookmarkEnd w:id="166"/>
      <w:r w:rsidRPr="00D35065">
        <w:rPr>
          <w:rFonts w:ascii="Times New Roman" w:hAnsi="Times New Roman" w:cs="Times New Roman"/>
          <w:sz w:val="28"/>
          <w:szCs w:val="28"/>
        </w:rPr>
        <w:t xml:space="preserve"> контрольного (надзорного) мероприятия, подписанного уполномоченным должностным лицом контрольного (надзорного) </w:t>
      </w:r>
      <w:proofErr w:type="gramStart"/>
      <w:r w:rsidRPr="00D35065">
        <w:rPr>
          <w:rFonts w:ascii="Times New Roman" w:hAnsi="Times New Roman" w:cs="Times New Roman"/>
          <w:sz w:val="28"/>
          <w:szCs w:val="28"/>
        </w:rPr>
        <w:t>органа:_</w:t>
      </w:r>
      <w:proofErr w:type="gramEnd"/>
      <w:r w:rsidRPr="00D35065">
        <w:rPr>
          <w:rFonts w:ascii="Times New Roman" w:hAnsi="Times New Roman" w:cs="Times New Roman"/>
          <w:sz w:val="28"/>
          <w:szCs w:val="28"/>
        </w:rPr>
        <w:t>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67" w:name="sub_10230"/>
      <w:r w:rsidRPr="00D35065">
        <w:rPr>
          <w:rFonts w:ascii="Times New Roman" w:hAnsi="Times New Roman" w:cs="Times New Roman"/>
          <w:sz w:val="28"/>
          <w:szCs w:val="28"/>
        </w:rPr>
        <w:t>8. Учетный номер контрольного (надзорного) мероприятия:</w:t>
      </w:r>
      <w:bookmarkEnd w:id="167"/>
      <w:r w:rsidRPr="00D35065">
        <w:rPr>
          <w:rFonts w:ascii="Times New Roman" w:hAnsi="Times New Roman" w:cs="Times New Roman"/>
          <w:sz w:val="28"/>
          <w:szCs w:val="28"/>
        </w:rPr>
        <w:t xml:space="preserve"> _______________________________________________.</w:t>
      </w:r>
    </w:p>
    <w:p w:rsidR="00D35065" w:rsidRPr="00D35065" w:rsidRDefault="00D35065" w:rsidP="00D35065">
      <w:pPr>
        <w:pStyle w:val="af5"/>
        <w:ind w:firstLine="624"/>
        <w:jc w:val="both"/>
        <w:rPr>
          <w:rFonts w:ascii="Times New Roman" w:hAnsi="Times New Roman" w:cs="Times New Roman"/>
        </w:rPr>
      </w:pPr>
      <w:bookmarkStart w:id="168" w:name="sub_10231"/>
      <w:r w:rsidRPr="00D35065">
        <w:rPr>
          <w:rFonts w:ascii="Times New Roman" w:hAnsi="Times New Roman" w:cs="Times New Roman"/>
          <w:sz w:val="28"/>
          <w:szCs w:val="28"/>
        </w:rPr>
        <w:t>9. Список контрольных вопросов, отражающих содержание обязательных</w:t>
      </w:r>
      <w:bookmarkEnd w:id="168"/>
      <w:r w:rsidRPr="00D35065">
        <w:rPr>
          <w:rFonts w:ascii="Times New Roman" w:hAnsi="Times New Roman" w:cs="Times New Roman"/>
          <w:sz w:val="28"/>
          <w:szCs w:val="28"/>
        </w:rPr>
        <w:t xml:space="preserve"> требований, ответы на которые свидетельствует о соблюдении или несоблюдении контролируемым лицом обязательных требований:</w:t>
      </w:r>
    </w:p>
    <w:p w:rsidR="00D35065" w:rsidRPr="00D35065" w:rsidRDefault="00D35065" w:rsidP="00D35065">
      <w:pPr>
        <w:rPr>
          <w:rFonts w:ascii="Times New Roman" w:hAnsi="Times New Roman" w:cs="Times New Roman"/>
        </w:rPr>
      </w:pPr>
    </w:p>
    <w:tbl>
      <w:tblPr>
        <w:tblW w:w="14497" w:type="dxa"/>
        <w:tblInd w:w="158" w:type="dxa"/>
        <w:tblLayout w:type="fixed"/>
        <w:tblLook w:val="0000" w:firstRow="0" w:lastRow="0" w:firstColumn="0" w:lastColumn="0" w:noHBand="0" w:noVBand="0"/>
      </w:tblPr>
      <w:tblGrid>
        <w:gridCol w:w="1181"/>
        <w:gridCol w:w="4985"/>
        <w:gridCol w:w="3459"/>
        <w:gridCol w:w="735"/>
        <w:gridCol w:w="794"/>
        <w:gridCol w:w="1695"/>
        <w:gridCol w:w="1648"/>
      </w:tblGrid>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w:t>
            </w:r>
          </w:p>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п/п</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Вопросы, отражающие содержание обязательных требований</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Реквизиты нормативных правовых актов, с указанием их структурных единиц, которыми установлены обязательные требования</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Да</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Нет</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Неприменимо</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Примечание</w:t>
            </w: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Организована ли перевозчиком перевозка пас</w:t>
            </w:r>
            <w:r w:rsidRPr="00D35065">
              <w:rPr>
                <w:rFonts w:ascii="Times New Roman" w:hAnsi="Times New Roman" w:cs="Times New Roman"/>
              </w:rPr>
              <w:lastRenderedPageBreak/>
              <w:t>сажиров и провоз ручной клади метрополитеном по маршрутам регулярных перевозок?</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lastRenderedPageBreak/>
              <w:t xml:space="preserve">Пункт 2.1. Правил пользования метрополитеном, </w:t>
            </w:r>
            <w:r w:rsidRPr="00D35065">
              <w:rPr>
                <w:rFonts w:ascii="Times New Roman" w:hAnsi="Times New Roman" w:cs="Times New Roman"/>
                <w:sz w:val="24"/>
                <w:szCs w:val="24"/>
              </w:rPr>
              <w:lastRenderedPageBreak/>
              <w:t>утвержденные постановлением Кабинета Министров Республики Татарстан от 04.11.2020 № 993 (далее — Правила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p w:rsidR="00D35065" w:rsidRPr="00D35065" w:rsidRDefault="00D35065" w:rsidP="00D35065">
            <w:pPr>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Осуществляются ли перевозчиком перевозка пассажиров и провоз ручной клади метрополитеном в соответствии с графиком (расписанием) транспортного обслуживания, утвержденным уполномоченным органом исполнительного комитет муниципального образования?</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2.3.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Осуществляются ли перевозчиком перевозки пассажиров и провоз ручной клади сверх установленных норм по межмуниципальным </w:t>
            </w:r>
            <w:proofErr w:type="gramStart"/>
            <w:r w:rsidRPr="00D35065">
              <w:rPr>
                <w:rFonts w:ascii="Times New Roman" w:hAnsi="Times New Roman" w:cs="Times New Roman"/>
              </w:rPr>
              <w:t>маршрутам ?</w:t>
            </w:r>
            <w:proofErr w:type="gramEnd"/>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2.4.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Используются ли перевозчиком эскалаторы, лифты и подъемные платформы в соответствии с документацией по их технической эксплуатации?</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3.3.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5.</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Обеспечивается ли перевозчиком возможность приобретения пассажиром проездного документа до начала перевозки?</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2 пункта 3.11.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6.</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Обеспечивается ли перевозчиком возможность выхода пассажира со станции прибытия в течение 10 минут после закрытия такой станции на вход пассажиров, в том числе посредством:</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3 пункта 3.11.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282"/>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6.1.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открытия дверей и турникетов?</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6.2.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работы технологического оборудования (лифтов, эскалаторов и подъемных платформ)?</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7.</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Содержатся ли перевозчиком в рабочем состоянии устройства связи пассажиров с работниками перевозчика на станциях и в вагонах?</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4 пункта 3.11.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8.</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Обозначены ли перевозчиком на пути следования пассажиров проходы, высота которых менее 210 см сигнальными надписями и специальной маркировкой и (или) оборудованы ли перевозчиком такие проходы мягкими накладками?</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5 пункта 3.11.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9.</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Применяется ли перевозчиком в целях информирования пассажиров в вагонах, на станциях и межстанционных переходах звуковое информирование, интерактивные схемы, электронные табло, мониторы, а также схемы, указатели и другая информация в печатном формате?</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4.1.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700"/>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10.</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Пронумерованы ли перевозчиком выходы со станций?</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4.2.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на схемах муниципального образования или отдельных его территорий (далее — схемы территорий), прилегающих к соответствующим станциям метрополитена:</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4.3. Правил пользования метрополитеном</w:t>
            </w:r>
          </w:p>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317"/>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11.1.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указание номеров выходов со станций?</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11.2.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обозначение железнодорожных станций, автовокзалов, автостанций, речных портов (при наличии)?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581"/>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11.3.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остановочных пунктов иных видов пассажирского транспорта общего пользования?</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11.4.</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других элементов планировочной структуры и улично-дорожной сети, к которым от этой станции обеспечена доступность?</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на схемах территорий размещение указателей номеров и (или) направлений маршрутов регулярных перевозок иными видами пассажирского транспорта общего </w:t>
            </w:r>
            <w:proofErr w:type="gramStart"/>
            <w:r w:rsidRPr="00D35065">
              <w:rPr>
                <w:rFonts w:ascii="Times New Roman" w:hAnsi="Times New Roman" w:cs="Times New Roman"/>
              </w:rPr>
              <w:t>пользования ?</w:t>
            </w:r>
            <w:proofErr w:type="gramEnd"/>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4.4.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Пронумерованы ли перевозчиком линии метрополитена?</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4.5.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14.</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Указаны ли перевозчиком номера линий метрополитена на схемах линий метрополитена?</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4.6.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в вагонах схем линий метрополитена в печатном и (или) электронном формате с указанием наименований станций?</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1 пункта 4.7.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16.</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в вагонах указателей мест для сидения пассажиров с детьми, инвалидов, лиц пожилого возраста и беременных женщин?</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2 пункта 4.7.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17.</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в вагонах правил или выписки из них, в которой указываются в том числе права и обязанности пассажиров?</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3 пункта 4.7.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w:t>
            </w:r>
          </w:p>
        </w:tc>
        <w:tc>
          <w:tcPr>
            <w:tcW w:w="4985" w:type="dxa"/>
            <w:tcBorders>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в вагонах инвентарного номера вагона?</w:t>
            </w:r>
          </w:p>
        </w:tc>
        <w:tc>
          <w:tcPr>
            <w:tcW w:w="3459" w:type="dxa"/>
            <w:tcBorders>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4 пункта 4.7. Правил пользования метрополитеном</w:t>
            </w:r>
          </w:p>
        </w:tc>
        <w:tc>
          <w:tcPr>
            <w:tcW w:w="73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информирование (звуковое или звуковое и визуальное) в вагонах:</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4.8.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наименовании станции, на которую прибывает поезд?</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19.2.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возможности перехода на другие станции, линии метрополитена?</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наименовании следующей станции на маршруте (за исключением случая прибытия поезда на конечную станцию маршрута) и возможном переходе на другие станции?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указателей с наименованием станции?</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1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p>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схем линий метрополитена в печатном и (или) электронном формате с указанием наименований станций?</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2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правил или выписки из них, в которой указываются в том числе права и обязанности пассажиров?</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3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23.</w:t>
            </w:r>
          </w:p>
        </w:tc>
        <w:tc>
          <w:tcPr>
            <w:tcW w:w="4985" w:type="dxa"/>
            <w:tcBorders>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схемы территорий?</w:t>
            </w:r>
          </w:p>
        </w:tc>
        <w:tc>
          <w:tcPr>
            <w:tcW w:w="3459" w:type="dxa"/>
            <w:tcBorders>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4 пункта 4.9. Правил пользования метрополитеном</w:t>
            </w:r>
          </w:p>
        </w:tc>
        <w:tc>
          <w:tcPr>
            <w:tcW w:w="73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24.</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указателей направлений и номеров выходов со станции к элементам планировочной структуры и улично-дорожной сети?</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5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25.</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указателей переходов на другие станции и линии метрополитена с их наименованиями или обозначениями?</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6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26.</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информации о стоимости проезда в метрополитене?</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7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27.</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размещение на станциях информации о количестве мест и </w:t>
            </w:r>
            <w:r w:rsidRPr="00D35065">
              <w:rPr>
                <w:rFonts w:ascii="Times New Roman" w:hAnsi="Times New Roman" w:cs="Times New Roman"/>
              </w:rPr>
              <w:lastRenderedPageBreak/>
              <w:t>размерах разрешенной к провозу ручной клади, в том числе бесплатно?</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lastRenderedPageBreak/>
              <w:t>Подпункт 8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28.</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информации о стоимости провоза ручной клади сверх установленных норм?</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9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571"/>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29.</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информации:</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10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570"/>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29.1.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графике (расписании) транспортного обслуживания?</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69"/>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29.2.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времени работы станции?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30.</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устройств для связи пассажиров с работниками перевозчика:</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 4.10.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340"/>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30.2.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 вагонах метрополитена?</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78"/>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30.1.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станциях?</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межстанционных переходах указателей пути следования пассажиров по межстанционному переходу к станциям?</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Подпункт 11 пункта 4.9.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размещение на станциях и межстанционных переходах информации:</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Пункта 4.12.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32.1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неисправности принадлежащего перевозчику оборудования, предназначенного для обслуживания пассажиров?</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32.2.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ближайших местах размещения исправного оборудования, обладающего аналогичными функциональными характеристиками?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Используется ли перевозчиком русский и татарский языки для звукового и визуального информирования пассажиров?</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Пункта 4.13.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34.</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дублирование на английском языке размещенных в вагонах:</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Пункты 4.7. и 4.13.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34.1.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схем линий метрополитена в печатном и (или) электронном формате с указанием наименований станций?</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34.2.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указателей мест для сидения пассажиров с детьми, инвалидов, лиц пожилого возраста и беременных женщин?</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34.3.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правил или выписки из них, в которой указываются в том числе права и обязанности пассажиров?</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34.4.</w:t>
            </w:r>
          </w:p>
        </w:tc>
        <w:tc>
          <w:tcPr>
            <w:tcW w:w="4985" w:type="dxa"/>
            <w:tcBorders>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инвентарного номера вагона?</w:t>
            </w:r>
          </w:p>
        </w:tc>
        <w:tc>
          <w:tcPr>
            <w:tcW w:w="3459" w:type="dxa"/>
            <w:vMerge/>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35.</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дублирование на английском языке информирование в вагонах (звуковое или звуковое и визуальное):</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Пункты 4.8. и 4.13.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35.1.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наименовании станции, на которую прибывает поезд?</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35.2.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возможности перехода на другие станции, линии метрополитена?</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35.3.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наименовании следующей станции на маршруте (за исключением случая прибытия поезда на конечную станцию маршрута) и возможном переходе на другие станции?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дублирование на английском языке размещенных на станциях:</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Пункты 4.9. и 4.13.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305"/>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указателей с наименованием станции?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36.2.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схем линий метрополитена в печатном и (или) электронном формате с указанием наименований станций?</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69"/>
        </w:trPr>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36.3.</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правил или выписки из них, в которой указываются в том числе права и обязанности пассажиров?</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69"/>
        </w:trPr>
        <w:tc>
          <w:tcPr>
            <w:tcW w:w="1180" w:type="dxa"/>
            <w:tcBorders>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36.4.</w:t>
            </w:r>
          </w:p>
        </w:tc>
        <w:tc>
          <w:tcPr>
            <w:tcW w:w="4985" w:type="dxa"/>
            <w:tcBorders>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схемы территорий?</w:t>
            </w:r>
          </w:p>
        </w:tc>
        <w:tc>
          <w:tcPr>
            <w:tcW w:w="3459" w:type="dxa"/>
            <w:vMerge/>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36.5.</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указателей направлений и номеров выходов со станции к элементам планировочной структуры и улично-дорожной сети?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36.6.</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указателей переходов на другие станции и линии метрополитена с их наименованиями или обозначениями?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36.7.</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информации о стоимости проезда в метрополитене?</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36.8.</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информации о количестве мест и размерах разрешенной к провозу ручной клади, в том числе бесплатно?</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36.9.</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информации о стоимости провоза ручной клади сверх установленных норм?</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36.10.</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информации о графике (расписании) транспортного обслуживания и времени работы станции?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37.</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дублирование на английском языке на межстанционных переходах указателей пути следования пассажиров по межстанционному переходу к станциям?</w:t>
            </w:r>
          </w:p>
        </w:tc>
        <w:tc>
          <w:tcPr>
            <w:tcW w:w="3459"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Пункты 4.11. и 4.13.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38.</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дублирование на английском языке на станциях и межстанционных переходах размещение информации:</w:t>
            </w:r>
          </w:p>
        </w:tc>
        <w:tc>
          <w:tcPr>
            <w:tcW w:w="3459"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rPr>
                <w:rFonts w:ascii="Times New Roman" w:hAnsi="Times New Roman" w:cs="Times New Roman"/>
              </w:rPr>
            </w:pPr>
            <w:r w:rsidRPr="00D35065">
              <w:rPr>
                <w:rFonts w:ascii="Times New Roman" w:hAnsi="Times New Roman" w:cs="Times New Roman"/>
                <w:sz w:val="24"/>
                <w:szCs w:val="24"/>
              </w:rPr>
              <w:t>Пункты 4.12. и 4.13. Правил пользования метрополитеном</w:t>
            </w: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38.1.</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неисправности принадлежащего перевозчику оборудования, предназначенного для обслуживания пассажиров?</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18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38.2.</w:t>
            </w:r>
          </w:p>
        </w:tc>
        <w:tc>
          <w:tcPr>
            <w:tcW w:w="498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 ближайших местах размещения исправного оборудования, обладающего аналогичными функциональными характеристиками?</w:t>
            </w:r>
          </w:p>
        </w:tc>
        <w:tc>
          <w:tcPr>
            <w:tcW w:w="3459"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3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48"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bl>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4"/>
          <w:szCs w:val="24"/>
        </w:rPr>
        <w:t>_____________ _____________________________________________________________________________________ ______________________</w:t>
      </w:r>
    </w:p>
    <w:p w:rsidR="00D35065" w:rsidRPr="00D35065" w:rsidRDefault="00D35065" w:rsidP="00D35065">
      <w:pPr>
        <w:pStyle w:val="af5"/>
        <w:rPr>
          <w:rFonts w:ascii="Times New Roman" w:hAnsi="Times New Roman" w:cs="Times New Roman"/>
          <w:vertAlign w:val="superscript"/>
        </w:rPr>
      </w:pPr>
      <w:r w:rsidRPr="00D35065">
        <w:rPr>
          <w:rFonts w:ascii="Times New Roman" w:hAnsi="Times New Roman" w:cs="Times New Roman"/>
          <w:sz w:val="24"/>
          <w:szCs w:val="24"/>
          <w:vertAlign w:val="superscript"/>
        </w:rPr>
        <w:t xml:space="preserve">           (</w:t>
      </w:r>
      <w:proofErr w:type="gramStart"/>
      <w:r w:rsidRPr="00D35065">
        <w:rPr>
          <w:rFonts w:ascii="Times New Roman" w:hAnsi="Times New Roman" w:cs="Times New Roman"/>
          <w:sz w:val="24"/>
          <w:szCs w:val="24"/>
          <w:vertAlign w:val="superscript"/>
        </w:rPr>
        <w:t xml:space="preserve">подпись)   </w:t>
      </w:r>
      <w:proofErr w:type="gramEnd"/>
      <w:r w:rsidRPr="00D35065">
        <w:rPr>
          <w:rFonts w:ascii="Times New Roman" w:hAnsi="Times New Roman" w:cs="Times New Roman"/>
          <w:sz w:val="24"/>
          <w:szCs w:val="24"/>
          <w:vertAlign w:val="superscript"/>
        </w:rPr>
        <w:t xml:space="preserve">                                                                                     (должность, фамилия и инициалы должностного лица)                                                                                        (дата заполнения</w:t>
      </w:r>
      <w:r w:rsidRPr="00D35065">
        <w:rPr>
          <w:rFonts w:ascii="Times New Roman" w:hAnsi="Times New Roman" w:cs="Times New Roman"/>
          <w:vertAlign w:val="superscript"/>
        </w:rPr>
        <w:t xml:space="preserve"> </w:t>
      </w:r>
      <w:r w:rsidRPr="00D35065">
        <w:rPr>
          <w:rFonts w:ascii="Times New Roman" w:hAnsi="Times New Roman" w:cs="Times New Roman"/>
          <w:sz w:val="24"/>
          <w:szCs w:val="24"/>
          <w:vertAlign w:val="superscript"/>
        </w:rPr>
        <w:t>проверочного листа)</w:t>
      </w:r>
      <w:r w:rsidRPr="00D35065">
        <w:rPr>
          <w:rFonts w:ascii="Times New Roman" w:hAnsi="Times New Roman" w:cs="Times New Roman"/>
          <w:vertAlign w:val="superscript"/>
        </w:rPr>
        <w:br w:type="page"/>
      </w:r>
    </w:p>
    <w:p w:rsidR="00D35065" w:rsidRPr="00D35065" w:rsidRDefault="00D35065" w:rsidP="00D35065">
      <w:pPr>
        <w:ind w:firstLine="698"/>
        <w:jc w:val="right"/>
        <w:rPr>
          <w:rFonts w:ascii="Times New Roman" w:hAnsi="Times New Roman" w:cs="Times New Roman"/>
        </w:rPr>
      </w:pPr>
      <w:bookmarkStart w:id="169" w:name="sub_2000_Копия_1_Копия_1_Копия_1_Копия_1"/>
      <w:bookmarkEnd w:id="169"/>
      <w:r w:rsidRPr="00D35065">
        <w:rPr>
          <w:rStyle w:val="aa"/>
          <w:rFonts w:eastAsia="Symbol" w:cs="Times New Roman"/>
          <w:b w:val="0"/>
          <w:bCs/>
          <w:sz w:val="28"/>
          <w:szCs w:val="28"/>
        </w:rPr>
        <w:lastRenderedPageBreak/>
        <w:t>Приложение № 2</w:t>
      </w:r>
      <w:r w:rsidRPr="00D35065">
        <w:rPr>
          <w:rStyle w:val="aa"/>
          <w:rFonts w:eastAsia="Symbol" w:cs="Times New Roman"/>
          <w:b w:val="0"/>
          <w:bCs/>
          <w:sz w:val="28"/>
          <w:szCs w:val="28"/>
        </w:rPr>
        <w:br/>
        <w:t xml:space="preserve">к </w:t>
      </w:r>
      <w:hyperlink w:anchor="sub_0">
        <w:r w:rsidRPr="00D35065">
          <w:rPr>
            <w:rFonts w:ascii="Times New Roman" w:hAnsi="Times New Roman" w:cs="Times New Roman"/>
            <w:bCs/>
            <w:color w:val="000000"/>
            <w:sz w:val="28"/>
            <w:szCs w:val="28"/>
          </w:rPr>
          <w:t>приказу</w:t>
        </w:r>
      </w:hyperlink>
      <w:r w:rsidRPr="00D35065">
        <w:rPr>
          <w:rStyle w:val="aa"/>
          <w:rFonts w:eastAsia="Symbol" w:cs="Times New Roman"/>
          <w:b w:val="0"/>
          <w:bCs/>
          <w:color w:val="000000"/>
          <w:sz w:val="28"/>
          <w:szCs w:val="28"/>
        </w:rPr>
        <w:t xml:space="preserve"> </w:t>
      </w:r>
      <w:r w:rsidRPr="00D35065">
        <w:rPr>
          <w:rStyle w:val="aa"/>
          <w:rFonts w:eastAsia="Symbol" w:cs="Times New Roman"/>
          <w:b w:val="0"/>
          <w:bCs/>
          <w:sz w:val="28"/>
          <w:szCs w:val="28"/>
        </w:rPr>
        <w:t>Управления Гостехнадзора</w:t>
      </w:r>
    </w:p>
    <w:p w:rsidR="00D35065" w:rsidRPr="00D35065" w:rsidRDefault="00D35065" w:rsidP="00D35065">
      <w:pPr>
        <w:ind w:firstLine="698"/>
        <w:jc w:val="right"/>
        <w:rPr>
          <w:rFonts w:ascii="Times New Roman" w:hAnsi="Times New Roman" w:cs="Times New Roman"/>
        </w:rPr>
      </w:pPr>
      <w:r w:rsidRPr="00D35065">
        <w:rPr>
          <w:rStyle w:val="aa"/>
          <w:rFonts w:eastAsia="Symbol" w:cs="Times New Roman"/>
          <w:b w:val="0"/>
          <w:bCs/>
          <w:sz w:val="28"/>
          <w:szCs w:val="28"/>
        </w:rPr>
        <w:t xml:space="preserve"> Республики Татарстан</w:t>
      </w:r>
      <w:r w:rsidRPr="00D35065">
        <w:rPr>
          <w:rStyle w:val="aa"/>
          <w:rFonts w:eastAsia="Symbol" w:cs="Times New Roman"/>
          <w:b w:val="0"/>
          <w:bCs/>
          <w:sz w:val="28"/>
          <w:szCs w:val="28"/>
        </w:rPr>
        <w:br/>
        <w:t>от ____________ № ______________</w:t>
      </w:r>
    </w:p>
    <w:p w:rsidR="00D35065" w:rsidRPr="00D35065" w:rsidRDefault="00D35065" w:rsidP="00D35065">
      <w:pPr>
        <w:jc w:val="center"/>
        <w:rPr>
          <w:rFonts w:ascii="Times New Roman" w:hAnsi="Times New Roman" w:cs="Times New Roman"/>
          <w:sz w:val="28"/>
          <w:szCs w:val="28"/>
        </w:rPr>
      </w:pP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Проверочный лист</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(список контрольных вопросов, ответы на которые свидетельствуют</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о соблюдении или несоблюдении контролируемым лицом обязательных</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 xml:space="preserve">требований), применяемый Управлением по надзору за техническим состоянием самоходных машин и </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других видов техники Республики Татарстан при осуществлении федерального государственного</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контроля (надзора) за соблюдением правил технической</w:t>
      </w:r>
    </w:p>
    <w:p w:rsidR="00D35065" w:rsidRPr="00D35065" w:rsidRDefault="00D35065" w:rsidP="00D35065">
      <w:pPr>
        <w:pStyle w:val="af5"/>
        <w:jc w:val="center"/>
        <w:rPr>
          <w:rFonts w:ascii="Times New Roman" w:hAnsi="Times New Roman" w:cs="Times New Roman"/>
        </w:rPr>
      </w:pPr>
      <w:r w:rsidRPr="00D35065">
        <w:rPr>
          <w:rStyle w:val="aa"/>
          <w:rFonts w:eastAsia="Symbol" w:cs="Times New Roman"/>
          <w:sz w:val="28"/>
          <w:szCs w:val="28"/>
        </w:rPr>
        <w:t>эксплуатации метрополитена</w:t>
      </w:r>
    </w:p>
    <w:p w:rsidR="00D35065" w:rsidRPr="00D35065" w:rsidRDefault="00D35065" w:rsidP="00D35065">
      <w:pPr>
        <w:rPr>
          <w:rFonts w:ascii="Times New Roman" w:hAnsi="Times New Roman" w:cs="Times New Roman"/>
          <w:sz w:val="28"/>
          <w:szCs w:val="28"/>
        </w:rPr>
      </w:pPr>
    </w:p>
    <w:p w:rsidR="00D35065" w:rsidRPr="00D35065" w:rsidRDefault="00D35065" w:rsidP="00D35065">
      <w:pPr>
        <w:pStyle w:val="af5"/>
        <w:ind w:firstLine="624"/>
        <w:rPr>
          <w:rFonts w:ascii="Times New Roman" w:hAnsi="Times New Roman" w:cs="Times New Roman"/>
        </w:rPr>
      </w:pPr>
      <w:bookmarkStart w:id="170" w:name="sub_40112"/>
      <w:r w:rsidRPr="00D35065">
        <w:rPr>
          <w:rFonts w:ascii="Times New Roman" w:hAnsi="Times New Roman" w:cs="Times New Roman"/>
          <w:sz w:val="28"/>
          <w:szCs w:val="28"/>
        </w:rPr>
        <w:t xml:space="preserve">1. Наименование вида федерального государственного контроля </w:t>
      </w:r>
      <w:bookmarkEnd w:id="170"/>
      <w:r w:rsidRPr="00D35065">
        <w:rPr>
          <w:rFonts w:ascii="Times New Roman" w:hAnsi="Times New Roman" w:cs="Times New Roman"/>
          <w:sz w:val="28"/>
          <w:szCs w:val="28"/>
        </w:rPr>
        <w:t>(надзора), включенного в единый реестр видов федерального государственного контроля (надзора):__________________________________________________________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71" w:name="sub_40113"/>
      <w:r w:rsidRPr="00D35065">
        <w:rPr>
          <w:rFonts w:ascii="Times New Roman" w:hAnsi="Times New Roman" w:cs="Times New Roman"/>
          <w:sz w:val="28"/>
          <w:szCs w:val="28"/>
        </w:rPr>
        <w:t>2. Наименование контрольного (надзорного) органа и реквизиты</w:t>
      </w:r>
      <w:bookmarkEnd w:id="171"/>
      <w:r w:rsidRPr="00D35065">
        <w:rPr>
          <w:rFonts w:ascii="Times New Roman" w:hAnsi="Times New Roman" w:cs="Times New Roman"/>
          <w:sz w:val="28"/>
          <w:szCs w:val="28"/>
        </w:rPr>
        <w:t xml:space="preserve"> нормативного правового акта об утверждении формы проверочного листа:_______________________________________________________________________________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72" w:name="sub_40114"/>
      <w:bookmarkEnd w:id="172"/>
      <w:r w:rsidRPr="00D35065">
        <w:rPr>
          <w:rFonts w:ascii="Times New Roman" w:hAnsi="Times New Roman" w:cs="Times New Roman"/>
          <w:sz w:val="28"/>
          <w:szCs w:val="28"/>
        </w:rPr>
        <w:t xml:space="preserve">3. Вид контрольного (надзорного) </w:t>
      </w:r>
      <w:proofErr w:type="gramStart"/>
      <w:r w:rsidRPr="00D35065">
        <w:rPr>
          <w:rFonts w:ascii="Times New Roman" w:hAnsi="Times New Roman" w:cs="Times New Roman"/>
          <w:sz w:val="28"/>
          <w:szCs w:val="28"/>
        </w:rPr>
        <w:t>мероприятия:_</w:t>
      </w:r>
      <w:proofErr w:type="gramEnd"/>
      <w:r w:rsidRPr="00D35065">
        <w:rPr>
          <w:rFonts w:ascii="Times New Roman" w:hAnsi="Times New Roman" w:cs="Times New Roman"/>
          <w:sz w:val="28"/>
          <w:szCs w:val="28"/>
        </w:rPr>
        <w:t>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73" w:name="sub_40115"/>
      <w:bookmarkStart w:id="174" w:name="sub_40115_Копия_1"/>
      <w:bookmarkEnd w:id="173"/>
      <w:r w:rsidRPr="00D35065">
        <w:rPr>
          <w:rFonts w:ascii="Times New Roman" w:hAnsi="Times New Roman" w:cs="Times New Roman"/>
          <w:sz w:val="28"/>
          <w:szCs w:val="28"/>
        </w:rPr>
        <w:t xml:space="preserve">4. Объект федерального государственного контроля (надзора), в </w:t>
      </w:r>
      <w:bookmarkEnd w:id="174"/>
      <w:r w:rsidRPr="00D35065">
        <w:rPr>
          <w:rFonts w:ascii="Times New Roman" w:hAnsi="Times New Roman" w:cs="Times New Roman"/>
          <w:sz w:val="28"/>
          <w:szCs w:val="28"/>
        </w:rPr>
        <w:t>отношении которого проводится контрольное (надзорное) мероприятие:_________________________________________________________________________________.</w:t>
      </w:r>
    </w:p>
    <w:p w:rsidR="00D35065" w:rsidRPr="00D35065" w:rsidRDefault="00D35065" w:rsidP="00D35065">
      <w:pPr>
        <w:pStyle w:val="af5"/>
        <w:spacing w:line="240" w:lineRule="auto"/>
        <w:ind w:firstLine="624"/>
        <w:jc w:val="both"/>
        <w:rPr>
          <w:rFonts w:ascii="Times New Roman" w:hAnsi="Times New Roman" w:cs="Times New Roman"/>
        </w:rPr>
      </w:pPr>
      <w:bookmarkStart w:id="175" w:name="sub_40116"/>
      <w:r w:rsidRPr="00D35065">
        <w:rPr>
          <w:rFonts w:ascii="Times New Roman" w:hAnsi="Times New Roman" w:cs="Times New Roman"/>
          <w:sz w:val="28"/>
          <w:szCs w:val="28"/>
        </w:rPr>
        <w:t>5. Фамилия, имя и отчество (при наличии) гражданина или</w:t>
      </w:r>
      <w:bookmarkEnd w:id="175"/>
      <w:r w:rsidRPr="00D35065">
        <w:rPr>
          <w:rFonts w:ascii="Times New Roman" w:hAnsi="Times New Roman" w:cs="Times New Roman"/>
          <w:sz w:val="28"/>
          <w:szCs w:val="28"/>
        </w:rPr>
        <w:t xml:space="preserve">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w:t>
      </w:r>
      <w:r w:rsidRPr="00D35065">
        <w:rPr>
          <w:rFonts w:ascii="Times New Roman" w:hAnsi="Times New Roman" w:cs="Times New Roman"/>
          <w:sz w:val="28"/>
          <w:szCs w:val="28"/>
        </w:rPr>
        <w:lastRenderedPageBreak/>
        <w:t>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лицом:__________________________________________________________________________________</w:t>
      </w:r>
    </w:p>
    <w:p w:rsidR="00D35065" w:rsidRPr="00D35065" w:rsidRDefault="00D35065" w:rsidP="00D35065">
      <w:pPr>
        <w:pStyle w:val="af5"/>
        <w:spacing w:line="240" w:lineRule="auto"/>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76" w:name="sub_40117"/>
      <w:r w:rsidRPr="00D35065">
        <w:rPr>
          <w:rFonts w:ascii="Times New Roman" w:hAnsi="Times New Roman" w:cs="Times New Roman"/>
          <w:sz w:val="28"/>
          <w:szCs w:val="28"/>
        </w:rPr>
        <w:t>6. Место (места) проведения контрольного (надзорного) мероприятия с</w:t>
      </w:r>
      <w:bookmarkEnd w:id="176"/>
      <w:r w:rsidRPr="00D35065">
        <w:rPr>
          <w:rFonts w:ascii="Times New Roman" w:hAnsi="Times New Roman" w:cs="Times New Roman"/>
          <w:sz w:val="28"/>
          <w:szCs w:val="28"/>
        </w:rPr>
        <w:t xml:space="preserve"> заполнением проверочного листа: _______________________________________________________________________________________________________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77" w:name="sub_40118"/>
      <w:r w:rsidRPr="00D35065">
        <w:rPr>
          <w:rFonts w:ascii="Times New Roman" w:hAnsi="Times New Roman" w:cs="Times New Roman"/>
          <w:sz w:val="28"/>
          <w:szCs w:val="28"/>
        </w:rPr>
        <w:t>7. Реквизиты решения контрольного (надзорного) органа о проведении</w:t>
      </w:r>
      <w:bookmarkEnd w:id="177"/>
      <w:r w:rsidRPr="00D35065">
        <w:rPr>
          <w:rFonts w:ascii="Times New Roman" w:hAnsi="Times New Roman" w:cs="Times New Roman"/>
          <w:sz w:val="28"/>
          <w:szCs w:val="28"/>
        </w:rPr>
        <w:t xml:space="preserve"> контрольного (надзорного) мероприятия, подписанного уполномоченным должностным лицом контрольного (надзорного) органа: ___________________________</w:t>
      </w: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8"/>
          <w:szCs w:val="28"/>
        </w:rPr>
        <w:t>_______________________________________________________________________________________________________.</w:t>
      </w:r>
    </w:p>
    <w:p w:rsidR="00D35065" w:rsidRPr="00D35065" w:rsidRDefault="00D35065" w:rsidP="00D35065">
      <w:pPr>
        <w:pStyle w:val="af5"/>
        <w:ind w:firstLine="624"/>
        <w:rPr>
          <w:rFonts w:ascii="Times New Roman" w:hAnsi="Times New Roman" w:cs="Times New Roman"/>
        </w:rPr>
      </w:pPr>
      <w:bookmarkStart w:id="178" w:name="sub_40119"/>
      <w:r w:rsidRPr="00D35065">
        <w:rPr>
          <w:rFonts w:ascii="Times New Roman" w:hAnsi="Times New Roman" w:cs="Times New Roman"/>
          <w:sz w:val="28"/>
          <w:szCs w:val="28"/>
        </w:rPr>
        <w:t xml:space="preserve">8. Учетный номер контрольного (надзорного) </w:t>
      </w:r>
      <w:proofErr w:type="gramStart"/>
      <w:r w:rsidRPr="00D35065">
        <w:rPr>
          <w:rFonts w:ascii="Times New Roman" w:hAnsi="Times New Roman" w:cs="Times New Roman"/>
          <w:sz w:val="28"/>
          <w:szCs w:val="28"/>
        </w:rPr>
        <w:t>мероприятия:</w:t>
      </w:r>
      <w:bookmarkEnd w:id="178"/>
      <w:r w:rsidRPr="00D35065">
        <w:rPr>
          <w:rFonts w:ascii="Times New Roman" w:hAnsi="Times New Roman" w:cs="Times New Roman"/>
          <w:sz w:val="28"/>
          <w:szCs w:val="28"/>
        </w:rPr>
        <w:t>_</w:t>
      </w:r>
      <w:proofErr w:type="gramEnd"/>
      <w:r w:rsidRPr="00D35065">
        <w:rPr>
          <w:rFonts w:ascii="Times New Roman" w:hAnsi="Times New Roman" w:cs="Times New Roman"/>
          <w:sz w:val="28"/>
          <w:szCs w:val="28"/>
        </w:rPr>
        <w:t>_____________________________________________.</w:t>
      </w:r>
    </w:p>
    <w:p w:rsidR="00D35065" w:rsidRPr="00D35065" w:rsidRDefault="00D35065" w:rsidP="00D35065">
      <w:pPr>
        <w:pStyle w:val="af5"/>
        <w:ind w:firstLine="624"/>
        <w:jc w:val="both"/>
        <w:rPr>
          <w:rFonts w:ascii="Times New Roman" w:hAnsi="Times New Roman" w:cs="Times New Roman"/>
        </w:rPr>
      </w:pPr>
      <w:bookmarkStart w:id="179" w:name="sub_40120"/>
      <w:r w:rsidRPr="00D35065">
        <w:rPr>
          <w:rFonts w:ascii="Times New Roman" w:hAnsi="Times New Roman" w:cs="Times New Roman"/>
          <w:sz w:val="28"/>
          <w:szCs w:val="28"/>
        </w:rPr>
        <w:t>9. Список контрольных вопросов, отражающих содержание обязательных</w:t>
      </w:r>
      <w:bookmarkEnd w:id="179"/>
      <w:r w:rsidRPr="00D35065">
        <w:rPr>
          <w:rFonts w:ascii="Times New Roman" w:hAnsi="Times New Roman" w:cs="Times New Roman"/>
          <w:sz w:val="28"/>
          <w:szCs w:val="28"/>
        </w:rPr>
        <w:t xml:space="preserve"> требований, ответы на которые свидетельствует о соблюдении или несоблюдении контролируемым лицом обязательных требований:</w:t>
      </w:r>
    </w:p>
    <w:p w:rsidR="00D35065" w:rsidRPr="00D35065" w:rsidRDefault="00D35065" w:rsidP="00D35065">
      <w:pPr>
        <w:ind w:firstLine="624"/>
        <w:rPr>
          <w:rFonts w:ascii="Times New Roman" w:hAnsi="Times New Roman" w:cs="Times New Roman"/>
          <w:sz w:val="28"/>
          <w:szCs w:val="28"/>
        </w:rPr>
      </w:pPr>
    </w:p>
    <w:tbl>
      <w:tblPr>
        <w:tblW w:w="14535" w:type="dxa"/>
        <w:tblInd w:w="153" w:type="dxa"/>
        <w:tblLayout w:type="fixed"/>
        <w:tblLook w:val="0000" w:firstRow="0" w:lastRow="0" w:firstColumn="0" w:lastColumn="0" w:noHBand="0" w:noVBand="0"/>
      </w:tblPr>
      <w:tblGrid>
        <w:gridCol w:w="1076"/>
        <w:gridCol w:w="4984"/>
        <w:gridCol w:w="3690"/>
        <w:gridCol w:w="550"/>
        <w:gridCol w:w="796"/>
        <w:gridCol w:w="1813"/>
        <w:gridCol w:w="1626"/>
      </w:tblGrid>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w:t>
            </w:r>
          </w:p>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п/п</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Вопросы, отражающие содержание обязательных требований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Реквизиты нормативных правовых актов, с указанием их структурных единиц, которыми установлены обязательные требования</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Да</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Нет</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Неприменимо</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Примечание</w:t>
            </w:r>
          </w:p>
        </w:tc>
      </w:tr>
      <w:tr w:rsidR="00D35065" w:rsidRPr="00D35065" w:rsidTr="00D35065">
        <w:trPr>
          <w:trHeight w:val="194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перечень лиц, управляющих приборами сигнализации, централизации и блокировки, открытием и закрытием сигналов светофоров (кроме автоматически действующих)?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 Правил технической эксплуатации метрополитена, утвержденный постановлением Кабинета Министров Республики Татарстан от 22.12.2020 № 1175 (далее — Правила технической эксплуатации метрополитена)</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подготовки заключения о готовности подвижного состава и подвижного состава специального назначения к движению в соответствии с требованиями конструкторской и эксплуатационной документации?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 Правил технической эксплуатации метрополитена</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Оснастил ли перевозчик линии метрополитена, на которых основным средством сигнализации при движении поездов являются устройства автоматической локомотивной сигнализации с автоматическим регулированием скорости (далее - АЛС-АРС), резервным средством сигнализации - автоматической блокировкой без защитных участков и установленных на пути устройств, приводящих в действие систему экстренного торможения поезда в случае проезда светофора с запрещающим показанием (далее - путевой автостоп)?</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 Правил технической эксплуатации метрополитена</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выполнение требования о том, что сигналы светофоров автоматического действия должны быть выключены в нормальном состоянии?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 Правил технической эксплуатации метрополитена</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выполнение требования о том, что входные и выходные светофоры полуавтоматического действия:</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 Правил технической эксплуатации метрополитена</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258"/>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должны быть постоянно горящими?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имеют два режима работы: при отключенной и включенной автоблокировке?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выполнение требования о том, что движение поездов на линии метрополитена производится:</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 Правил технической эксплуатации метрополитена</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 сигнальным показаниям АЛС-АРС и показаниям светофоров полуавтоматического действия?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 включенных сигнальных огнях светофоров автоблокировки - по показаниям светофоров полуавтоматического и автоматического действия?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выполнение требования о том, что при неисправности поездных устройств АЛС-АРС и дублирующего автономного устройства АЛС-АРС, независимо от наличия сигнального показания АЛС-АРС, поезд должен быть остановлен, отключены устройства АЛС-АРС и дублирующее автономное устройство АЛС-АРС?</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Выполняется ли перевозчиком требование о том, что движение поездов по линии метрополитена производится при разрешающих показаниях светофоров со скоростью, не более указанной сигнальным показанием АЛС-АРС в кабине управления, а на линии метрополитена, не оборудованной устройствами АЛС-АРС, со скоростью не более допустимой на данном участке?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использования технических средств станции, оборудованной электрической централизацией стрелок и сигналов, в том числе:</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регламентация обеспечения безопасности движения и порядка приема, отправления, проследования поездов по станции?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84"/>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маневровой работы?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10.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пользования устройствами централизации стрелок и сигналов, а также действий при приготовлении маршрутов следования (путей без стрелок или со стрелками, которые установлены и заперты в направлении предполагаемого следования подвижного состава) (далее - маршрут) для приема и отправления поездов?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Происходят ли прием и отправление перевозчиком поездов после подтверждения свободности пути показаниями контрольных приборов, пульта дублера и автоматического рабочего места дежурного поста централизации?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Предусмотрено ли графиком движения поездов увеличение времени хода не менее чем на 2 минуты для пропуска первого поезда по линии (после перерыва в движении пассажирских поездов со снятием напряжения с контактной сети)?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включение рабочего и аварийного освещения в тоннеле при проходе первого поезда, а также на наземных участках в темное время суток и при плохой видимости?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машинистами требование подавать оповестительные сигналы согласно установленным знакам, а также перед стрелочными переводами, при ведении первого (после перерыва в движении пассажирских поездов со снятием напряжения с контактной сети) поезда?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w:t>
            </w:r>
            <w:r w:rsidRPr="00D35065">
              <w:rPr>
                <w:rFonts w:ascii="Times New Roman" w:hAnsi="Times New Roman" w:cs="Times New Roman"/>
              </w:rPr>
              <w:lastRenderedPageBreak/>
              <w:t>обеспечить предупреждение машинистов, управляющих первыми пятью поездами, о завершении выполнения следующих работ:</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 xml:space="preserve">Пункт 17 Правил технической </w:t>
            </w:r>
            <w:r w:rsidRPr="00D35065">
              <w:rPr>
                <w:rFonts w:ascii="Times New Roman" w:hAnsi="Times New Roman" w:cs="Times New Roman"/>
                <w:color w:val="000000"/>
              </w:rPr>
              <w:lastRenderedPageBreak/>
              <w:t>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промывка станций, тоннелей, путей, дренажных и водоотводных устройств верхнего строения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смена рельсов, рельсовых плетей, контррельсов, контактных рельсов, вырезка дефектного стыка или дефектного рельса, смазка рельсов?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смена стрелочного перевода или его отдельных частей (остряков, рамных рельсов, крестовин), перекрестного съезда или его отдельных частей, уравнительного прибора?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смена загрязненного щебня ниже постели шпал, разбивка путевого бетона?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смена переводных брусьев, шпал, коротышей?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работа на пути </w:t>
            </w:r>
            <w:proofErr w:type="spellStart"/>
            <w:r w:rsidRPr="00D35065">
              <w:rPr>
                <w:rFonts w:ascii="Times New Roman" w:hAnsi="Times New Roman" w:cs="Times New Roman"/>
              </w:rPr>
              <w:t>выправочно-подбивочно-рихтовочной</w:t>
            </w:r>
            <w:proofErr w:type="spellEnd"/>
            <w:r w:rsidRPr="00D35065">
              <w:rPr>
                <w:rFonts w:ascii="Times New Roman" w:hAnsi="Times New Roman" w:cs="Times New Roman"/>
              </w:rPr>
              <w:t xml:space="preserve"> машины?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подъемка пути более 20 мм или рихтовка пути более 60 мм?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окраска путевых тоннелей станции или перегонных тоннелей?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задействование перегонных металлоконструкций?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15.10.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смена стрелочного электропривода, контактных колодок, монтажных проводов в схеме стрелки?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постановка стрелки на макет или снятие стрелки с макета?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15.12.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реконструкция устройств автоматики и теле</w:t>
            </w:r>
            <w:r w:rsidRPr="00D35065">
              <w:rPr>
                <w:rFonts w:ascii="Times New Roman" w:hAnsi="Times New Roman" w:cs="Times New Roman"/>
              </w:rPr>
              <w:lastRenderedPageBreak/>
              <w:t xml:space="preserve">механики для движения поездов (АТДП) и </w:t>
            </w:r>
            <w:proofErr w:type="spellStart"/>
            <w:r w:rsidRPr="00D35065">
              <w:rPr>
                <w:rFonts w:ascii="Times New Roman" w:hAnsi="Times New Roman" w:cs="Times New Roman"/>
              </w:rPr>
              <w:t>автоведения</w:t>
            </w:r>
            <w:proofErr w:type="spellEnd"/>
            <w:r w:rsidRPr="00D35065">
              <w:rPr>
                <w:rFonts w:ascii="Times New Roman" w:hAnsi="Times New Roman" w:cs="Times New Roman"/>
              </w:rPr>
              <w:t>?</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Закрывается ли перевозчиком путь перегона (участка), на котором производится движение в неправильном направлении, для движения всех подвижных единиц кроме той, которая следует по перегону (участку) в неправильном направлении?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Осуществляется ли перевозчиком отправление подвижного состава со станции в неправильном направлении или возвращение подвижного состава с перегона на станцию после закрытия пути перегона (участка), на котором будет происходить движение подвижного состава, а также пути приема на станцию назначения?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выполнение требования о том, что движение поезда в правильном направлении производится по сигнальным показаниям светофоров и (или) сигнальным показаниям АЛС-АРС </w:t>
            </w:r>
            <w:proofErr w:type="gramStart"/>
            <w:r w:rsidRPr="00D35065">
              <w:rPr>
                <w:rFonts w:ascii="Times New Roman" w:hAnsi="Times New Roman" w:cs="Times New Roman"/>
              </w:rPr>
              <w:t>со скоростью</w:t>
            </w:r>
            <w:proofErr w:type="gramEnd"/>
            <w:r w:rsidRPr="00D35065">
              <w:rPr>
                <w:rFonts w:ascii="Times New Roman" w:hAnsi="Times New Roman" w:cs="Times New Roman"/>
              </w:rPr>
              <w:t xml:space="preserve"> не более установленной для данного участка (перегона)?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предоставлении вспомогательного подвижного состава при невозможности приведения поезда в движение и невозможности устранения неисправности в течение 5 минут?</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 ли перевозчиком порядок сообщения машинистом о снижении скорости?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Соблюдены ли перевозчиком при видимости сигналов светофоров и пути не более 10 м </w:t>
            </w:r>
            <w:r w:rsidRPr="00D35065">
              <w:rPr>
                <w:rFonts w:ascii="Times New Roman" w:hAnsi="Times New Roman" w:cs="Times New Roman"/>
              </w:rPr>
              <w:lastRenderedPageBreak/>
              <w:t>следующие требования:</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27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516"/>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движение подвижного состава на участке (перегоне) должно быть прекращено?</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подвижной состав, отправленный на участок до прекращения движения, проследует его со скоростью не более 10 км/ч?</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скорости проследования подвижного состава по затопленному участку пути при затоплении пути до уровня ниже головки рельса:</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158"/>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 скоростью не более 35 км/ч?</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наземном участке пути - со скоростью не более 20 км/ч?</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установлении скорости проследования подвижного состава, не превышающей 10 км/ч, по затопленному участку пути при затоплении пути до уровня головки рельса или выше?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прекращении действия автоблокировки на участке (перегоне) в случае неисправности двух и более смежных светофоров автоматического действия на линии, на которой автоблокировка является основным средством сигнализации при движении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производстве маневров на станционных путях по указанию уполномоченного перевозчиком работника?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26.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Осуществлено ли перевозчиком распределение обязанностей между работниками по распоряжению маневрами и обозначение границ маневровых маршрутов?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 ли перевозчиком порядок производства маневровой работы при неисправности светофора (красный сигнал, погасшие сигналы, визуально неразличимое показание)?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111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производства маневровых передвижений одновременно с обеих сторон на один и тот же путь?</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1361"/>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29.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Производятся ли перевозчиком маневровые передвижения на один и тот же путь после уведомления обоих машинистов о порядке производства маневров и очередности движения?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маневровых передвижениях на занятый путь станции с разрешения работника метрополитена, уполномоченного давать указания при осуществлении маневров, со скоростью не более 20 км/ч при включенном пригласительном сигнале?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Производятся ли перевозчиком маневровые передвижения на занятый парковый или прочий путь со скоростью не более 15 км/ч, а при управлении не из головной кабины - не более 10 км/ч по пригласительному сигналу?</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преду</w:t>
            </w:r>
            <w:r w:rsidRPr="00D35065">
              <w:rPr>
                <w:rFonts w:ascii="Times New Roman" w:hAnsi="Times New Roman" w:cs="Times New Roman"/>
              </w:rPr>
              <w:lastRenderedPageBreak/>
              <w:t>преждения машиниста (локомотивной бригады) о маневровом передвижении на занятый путь?</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36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возвращения маневрового состава, локомотива, подвижного состава, предназначенного для выполнения работ по эксплуатации метрополитена, на прежнее место стоянки после вынужденной остановки за маневровым светофором?</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Определены ли перевозчиком порядок и условия обеспечения безопасности при перестановке подвижного состава с одного пути на другой?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Производятся ли перевозчиком маневровые передвижения поезда в границах станции по главному пути в неправильном направлении по маршрутам, не предусмотренным таблицей взаимозависимости стрелок, сигналов и маршрутов, после закрытия пути перегона, прилегающего со стороны правильного направления?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39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Соблюдено ли перевозчиком требование о применении одного лунно-белого сигнала, разрешающего производство маневров в границах станции для подвижного состава с неисправными, отключенными или не оборудованными устройствами АЛС-АРС, со скоростью не более 20 км/ч, на линиях метрополитена, на которых основным средством сигнализации при движении подвижного состава </w:t>
            </w:r>
            <w:r w:rsidRPr="00D35065">
              <w:rPr>
                <w:rFonts w:ascii="Times New Roman" w:hAnsi="Times New Roman" w:cs="Times New Roman"/>
              </w:rPr>
              <w:lastRenderedPageBreak/>
              <w:t>является АЛС-АРС, при отключенной автоблокировке?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40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Производятся ли перевозчиком выдача подвижного состава для работы на линии метрополитена и прием подвижного состава с линии метрополитена в соответствии с графиком движения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Производятся ли перевозчиком маневровые передвижения в соответствии с графиком осуществления маневровых передвижений?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39.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Закреплен ли стоящий на парковых и деповских путях подвижной состав, с которым не производятся маневры, тормозными башмаками, ручными или стояночными тормозами?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55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при взрезе стрелки: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494"/>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остановку подвижного состава и принятие мер, исключающих его произвольный уход?</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85"/>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снятие напряжения с контактного рельса?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734"/>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40.3.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после снятия напряжения с контактного рельса осмотр расположения колесных пар на стрелке, состояние остряков?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проследовании после осмотра и устранения последствий взреза первого подвижного состава по этой стрелке при запрещающем показании светофора по распоряжению уполномоченного работника метрополитена со скоростью не более 10 км/ч?</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Соблюдено ли перевозчиком требование, что движением на линии руководит работник, </w:t>
            </w:r>
            <w:r w:rsidRPr="00D35065">
              <w:rPr>
                <w:rFonts w:ascii="Times New Roman" w:hAnsi="Times New Roman" w:cs="Times New Roman"/>
              </w:rPr>
              <w:lastRenderedPageBreak/>
              <w:t>уполномоченный перевозчиком на осуществление функции по регулированию движения подвижного состава в соответствии с установленными графиками?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47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регулировании движения подвижного состава с использованием стрелочной и тоннельной связи при неисправности поездной радиосвязи?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Установлены ли перевозчиком порядок и случаи перевода </w:t>
            </w:r>
            <w:proofErr w:type="spellStart"/>
            <w:r w:rsidRPr="00D35065">
              <w:rPr>
                <w:rFonts w:ascii="Times New Roman" w:hAnsi="Times New Roman" w:cs="Times New Roman"/>
              </w:rPr>
              <w:t>курбелем</w:t>
            </w:r>
            <w:proofErr w:type="spellEnd"/>
            <w:r w:rsidRPr="00D35065">
              <w:rPr>
                <w:rFonts w:ascii="Times New Roman" w:hAnsi="Times New Roman" w:cs="Times New Roman"/>
              </w:rPr>
              <w:t xml:space="preserve"> централизованных стрелок?</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проверку правильности положения и запирания стрелок в маршруте при отсутствии (потере) контроля положения стрелки?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49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запирании на закладку и навесной замок остряков стрелки или зашивании прижатого остряка в случае выключения стрелки для ремонта или устранения неисправности устройств сигнализации, централизации и блокировки, если остряки отсоединяются от стрелочного электропривода, но механическая связь между остряками сохраняется?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47.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выключении из централизации стрелки и зашивании обоих остряков в требуемом положении, при ремонте или неисправности стрелки, если нарушена механическая связь между остряками (разъединение остряков)?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48.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порядке проверки свободности пути, положения и замыкания каждой стрелки в маршруте при выключении централизованных стрелок и изолированных участков без сохранения пользования сигналами или при выключении централизованной одиночной стрелки (двух спаренных стрелок) с сохранением пользования сигналами?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49.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действий при занятости стрелочного изолированного участка, имеющего негабаритный изолирующий стык, расположенный между крестовиной и предельной рейкой (столбиком), или смежного с ним изолированного участка, примыкающего к негабаритному изолирующему стыку?</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 ли перевозчиком порядок выключения и включения устройств сигнализации, централизации и блокировки при их неисправности, осмотре и ремонте?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192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 ли общий вес прицепных единиц хозяйственного поезда, сформированного для движения на участках пути с уклоном более 40, относительно величины прицепного веса, указанного в технической документации, на тяговую единицу, включенную в состав хозяйственного поезд?</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Определены ли перевозчиком нормы прицепного веса для различных локомотивов и тяговых единиц, порядок формирования хозяйственных поездов и количество прицепных </w:t>
            </w:r>
            <w:r w:rsidRPr="00D35065">
              <w:rPr>
                <w:rFonts w:ascii="Times New Roman" w:hAnsi="Times New Roman" w:cs="Times New Roman"/>
              </w:rPr>
              <w:lastRenderedPageBreak/>
              <w:t>единиц при движении по путям с уклонами до 40 включительно?</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57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включении в поездную тормозную магистраль подвижного состава, предназначенного для выполнения работ по эксплуатации метрополитена, автоматических пневматических тормозов прицепных единиц?</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обслуживания локомотивными бригадами подвижных составов, предназначенных для выполнения работ по эксплуатации метрополитена, с прицепными единицами без автоматических тормозов?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59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размещении находящегося на открытом подвижном составе груза (с учетом упаковки и крепления) в пределах установленного габарита погрузки?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Утверждена ли перевозчиком инструкция по погрузке, размещению, креплению, перевозке и выгрузке хозяйственных грузов (в том числе негабаритных)?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Установлен ли перевозчиком порядок погрузки, выгрузки и перевозки рельсовых плетей и отдельных рельсов на </w:t>
            </w:r>
            <w:proofErr w:type="spellStart"/>
            <w:r w:rsidRPr="00D35065">
              <w:rPr>
                <w:rFonts w:ascii="Times New Roman" w:hAnsi="Times New Roman" w:cs="Times New Roman"/>
              </w:rPr>
              <w:t>рельсовозных</w:t>
            </w:r>
            <w:proofErr w:type="spellEnd"/>
            <w:r w:rsidRPr="00D35065">
              <w:rPr>
                <w:rFonts w:ascii="Times New Roman" w:hAnsi="Times New Roman" w:cs="Times New Roman"/>
              </w:rPr>
              <w:t xml:space="preserve"> тележках, комплектования </w:t>
            </w:r>
            <w:proofErr w:type="spellStart"/>
            <w:r w:rsidRPr="00D35065">
              <w:rPr>
                <w:rFonts w:ascii="Times New Roman" w:hAnsi="Times New Roman" w:cs="Times New Roman"/>
              </w:rPr>
              <w:t>рельсовозных</w:t>
            </w:r>
            <w:proofErr w:type="spellEnd"/>
            <w:r w:rsidRPr="00D35065">
              <w:rPr>
                <w:rFonts w:ascii="Times New Roman" w:hAnsi="Times New Roman" w:cs="Times New Roman"/>
              </w:rPr>
              <w:t xml:space="preserve"> тележек технологическим инструментом и инвентарем, расцепки </w:t>
            </w:r>
            <w:proofErr w:type="spellStart"/>
            <w:r w:rsidRPr="00D35065">
              <w:rPr>
                <w:rFonts w:ascii="Times New Roman" w:hAnsi="Times New Roman" w:cs="Times New Roman"/>
              </w:rPr>
              <w:t>рельсовозных</w:t>
            </w:r>
            <w:proofErr w:type="spellEnd"/>
            <w:r w:rsidRPr="00D35065">
              <w:rPr>
                <w:rFonts w:ascii="Times New Roman" w:hAnsi="Times New Roman" w:cs="Times New Roman"/>
              </w:rPr>
              <w:t xml:space="preserve"> тележек, их закрепления, передвижения и транспортировки порожних тележек?</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58.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выполнении при включенной автоблокировке по сигнальным показаниям светофоров: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58.1.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движения подвижного состава, предназначенного для выполнения работ по эксплуатации метрополитена, не оборудованного устройствами АЛС-АРС?</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58.2.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маневровых передвижений подвижного состава, предназначенного для выполнения работ по эксплуатации метрополитена, не оборудованного устройствами АЛС-АРС?</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59.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проследования светофора полуавтоматического действия с сигнальным показанием «один синий сигнал» или светофоров, у которых в режиме АЛС-АРС сигналы нормально выключены, подвижному составу, предназначенному для выполнения работ по эксплуатации метрополитена, и не оборудованному устройствами АЛС-АРС?</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установлении скорости движении подвижного состава не более 20 км/ч до следующего светофора, за исключением</w:t>
            </w:r>
          </w:p>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предупредительного, после остановки перед светофором при запрещающем сигнале (красный сигнал, один красный и один желтый сигналы, погасшие сигналы, визуально неразличимое показание) входного, выходного, проходного светофора автоматического действия?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 приеме подвижного состава на станцию или </w:t>
            </w:r>
            <w:r w:rsidRPr="00D35065">
              <w:rPr>
                <w:rFonts w:ascii="Times New Roman" w:hAnsi="Times New Roman" w:cs="Times New Roman"/>
              </w:rPr>
              <w:lastRenderedPageBreak/>
              <w:t>отправление подвижного состава со станции после остановки перед светофором при запрещающем сигнале (красный сигнал, один красный и один желтый сигналы, погасшие сигналы, визуально неразличимое показание) входного или выходного светофора полуавтоматического действия по пригласительному сигналу, а при его неисправности по приказу уполномоченного перевозчиком работника со скоростью не более 20 км/ч до следующего светофора, за исключением предупредительного?</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65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по установлению предельно допустимой скорости движения хозяйственных поездов в правильном направлении?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66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Осуществляется ли перевозчиком передвижение прицепных единиц вручную по указанию руководителя работ на закрытом пути перегона, станционном пути и под его руководством при соблюдении следующих условий:</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вес брутто прицепных единиц не превышает 6 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 месте предусмотренной остановки установлен тормозной башмак?</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после остановки прицепная единица закреплена вторым тормозным башмаком с противоположной стороны и заторможена ручным тормозом?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уклон пути не более 3%?</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скорость передвижения не более 3 км/ч?</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63.6.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бригада для передвижения состоит не менее </w:t>
            </w:r>
            <w:r w:rsidRPr="00D35065">
              <w:rPr>
                <w:rFonts w:ascii="Times New Roman" w:hAnsi="Times New Roman" w:cs="Times New Roman"/>
              </w:rPr>
              <w:lastRenderedPageBreak/>
              <w:t>чем из 4 человек?</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Производится ли перевозчиком передвижение подвижного состава, предназначенного для выполнения работ по эксплуатации метрополитена, на закрытом пути по указанию руководителя работ, в распоряжении которого находится подвижной состав?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Производится ли перевозчиком отправление подвижных составов, предназначенных для выполнения работ по эксплуатации метрополитена, с перегона по указанию руководителя работ после согласования маршрута движения с работником, осуществляющим функции по регулированию движения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Производится ли перевозчиком движение подвижных составов, предназначенных для выполнения работ по эксплуатации метрополитена, в неправильном направлении по приказу работника, осуществляющего функции по регулированию движения подвижного состава в соответствии с установленными графиками без закрытия пути?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движения подвижного состава, предназначенного для выполнения работ по эксплуатации метрополитена, в неправильном направлении?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68.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Уведомил ли письменно перевозчик до отправления подвижного состава в неправильном направлении машиниста об особых условиях на пути следования подвижного состава (в случае их наличия)?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69.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отправления в неправильном направлении нескольких подвижных составов, предназначенных для выполнения работ по эксплуатации метрополитена, на уклон более 40% и возвращение с перегона на ближайшую станцию?</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Установлена ли перевозчиком скорость маневровых передвижений на парковых, деповских и прочих путях?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 ли перевозчиком порядок закрепления подвижного состава:</w:t>
            </w:r>
          </w:p>
        </w:tc>
        <w:tc>
          <w:tcPr>
            <w:tcW w:w="3690" w:type="dxa"/>
            <w:vMerge w:val="restart"/>
            <w:tcBorders>
              <w:top w:val="single" w:sz="4" w:space="0" w:color="000000"/>
              <w:left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79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парковых путях?</w:t>
            </w:r>
          </w:p>
        </w:tc>
        <w:tc>
          <w:tcPr>
            <w:tcW w:w="3690" w:type="dxa"/>
            <w:vMerge/>
            <w:tcBorders>
              <w:top w:val="single" w:sz="4" w:space="0" w:color="000000"/>
              <w:left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на путях </w:t>
            </w:r>
            <w:proofErr w:type="spellStart"/>
            <w:r w:rsidRPr="00D35065">
              <w:rPr>
                <w:rFonts w:ascii="Times New Roman" w:hAnsi="Times New Roman" w:cs="Times New Roman"/>
              </w:rPr>
              <w:t>электродепо</w:t>
            </w:r>
            <w:proofErr w:type="spellEnd"/>
            <w:r w:rsidRPr="00D35065">
              <w:rPr>
                <w:rFonts w:ascii="Times New Roman" w:hAnsi="Times New Roman" w:cs="Times New Roman"/>
              </w:rPr>
              <w:t>?</w:t>
            </w:r>
          </w:p>
        </w:tc>
        <w:tc>
          <w:tcPr>
            <w:tcW w:w="3690" w:type="dxa"/>
            <w:vMerge/>
            <w:tcBorders>
              <w:top w:val="single" w:sz="4" w:space="0" w:color="000000"/>
              <w:left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71.3.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на путях </w:t>
            </w:r>
            <w:proofErr w:type="spellStart"/>
            <w:r w:rsidRPr="00D35065">
              <w:rPr>
                <w:rFonts w:ascii="Times New Roman" w:hAnsi="Times New Roman" w:cs="Times New Roman"/>
              </w:rPr>
              <w:t>мотодепо</w:t>
            </w:r>
            <w:proofErr w:type="spellEnd"/>
            <w:r w:rsidRPr="00D35065">
              <w:rPr>
                <w:rFonts w:ascii="Times New Roman" w:hAnsi="Times New Roman" w:cs="Times New Roman"/>
              </w:rPr>
              <w:t>?</w:t>
            </w:r>
          </w:p>
        </w:tc>
        <w:tc>
          <w:tcPr>
            <w:tcW w:w="3690" w:type="dxa"/>
            <w:vMerge/>
            <w:tcBorders>
              <w:top w:val="single" w:sz="4" w:space="0" w:color="000000"/>
              <w:left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Выполнено ли перевозчиком требование о содержании объектов инфраструктуры метрополитена в исправном техническом состоянии и обеспечении соответствия объектов инфраструктуры метрополитена и специальных программных средств, используемых для организации перевозочного процесса, требованиям, установленным в соответствии с </w:t>
            </w:r>
            <w:hyperlink r:id="rId10">
              <w:r w:rsidRPr="00D35065">
                <w:rPr>
                  <w:rFonts w:ascii="Times New Roman" w:hAnsi="Times New Roman" w:cs="Times New Roman"/>
                  <w:color w:val="106BBE"/>
                </w:rPr>
                <w:t>законодательством</w:t>
              </w:r>
            </w:hyperlink>
            <w:r w:rsidRPr="00D35065">
              <w:rPr>
                <w:rFonts w:ascii="Times New Roman" w:hAnsi="Times New Roman" w:cs="Times New Roman"/>
              </w:rPr>
              <w:t xml:space="preserve"> Российской Федерации о техническом регулировании, Правилами технической эксплуатации метрополитена, проектной, конструкторской и технической документации на объекты инфраструктуры метрополитена и специальные программные средства, используемые для организации перевозочного процесса?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Содержит ли перевозчик сооружения и </w:t>
            </w:r>
            <w:r w:rsidRPr="00D35065">
              <w:rPr>
                <w:rFonts w:ascii="Times New Roman" w:hAnsi="Times New Roman" w:cs="Times New Roman"/>
              </w:rPr>
              <w:lastRenderedPageBreak/>
              <w:t>устройства метрополитена в состоянии, позволяющем обеспечивать пропуск подвижного состава с наибольшими установленными скоростями, если иное не предусмотрено законодательством Российской Федерации?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83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Утверждена ли перевозчиком до ввода в эксплуатацию вновь построенных и реконструированных объектов инфраструктуры метрополитена документация, устанавливающая требования к пожарной безопасности, охране труда, безопасности движения и эксплуатации метрополитена, а также проведено ли обучение и проверены ли знания указанной документации работниками, непосредственно обслуживающими и эксплуатирующими указанные объекты инфраструктуры метрополитена?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техническое обслуживание, ремонт (включая межремонтные сроки) и содержание сооружений и устройств в порядке, устанавливаемом </w:t>
            </w:r>
            <w:hyperlink r:id="rId11">
              <w:r w:rsidRPr="00D35065">
                <w:rPr>
                  <w:rFonts w:ascii="Times New Roman" w:hAnsi="Times New Roman" w:cs="Times New Roman"/>
                  <w:color w:val="106BBE"/>
                </w:rPr>
                <w:t>законодательством</w:t>
              </w:r>
            </w:hyperlink>
            <w:r w:rsidRPr="00D35065">
              <w:rPr>
                <w:rFonts w:ascii="Times New Roman" w:hAnsi="Times New Roman" w:cs="Times New Roman"/>
              </w:rPr>
              <w:t xml:space="preserve"> Российской Федерации о техническом регулировании, актами технического регулирования, проектной, конструкторской и технической документации на сооружения и устройства?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Содержит ли перевозчик инженерно-технические сооружения и устройства в состоянии, обеспечивающем вентиляцию </w:t>
            </w:r>
            <w:proofErr w:type="spellStart"/>
            <w:r w:rsidRPr="00D35065">
              <w:rPr>
                <w:rFonts w:ascii="Times New Roman" w:hAnsi="Times New Roman" w:cs="Times New Roman"/>
              </w:rPr>
              <w:t>подплатформенных</w:t>
            </w:r>
            <w:proofErr w:type="spellEnd"/>
            <w:r w:rsidRPr="00D35065">
              <w:rPr>
                <w:rFonts w:ascii="Times New Roman" w:hAnsi="Times New Roman" w:cs="Times New Roman"/>
              </w:rPr>
              <w:t xml:space="preserve"> помещений подземных станций, эскалаторных тоннелей и лестничных маршей, кассовых залов, коридоров между станциями, </w:t>
            </w:r>
            <w:r w:rsidRPr="00D35065">
              <w:rPr>
                <w:rFonts w:ascii="Times New Roman" w:hAnsi="Times New Roman" w:cs="Times New Roman"/>
              </w:rPr>
              <w:lastRenderedPageBreak/>
              <w:t>перегонных и станционных тоннелей, закрытых галерей наземных участков и служебных помещений, реверсирование установок тоннельной вентиляции для изменения направления потоков воздуха, откачку грунтовых, атмосферных и производственных сточных вод от искусственных сооружений в водосточную сеть, удаление бытовых сточных вод в канализацию, бесперебойное обеспечение станций и тоннелей водой, отопление и водоснабжение объектов инфраструктуры?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87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привлекать к работе по проверке объектов инфраструктуры метрополитена и обеспечению качества их содержания, технического обслуживания и ремонта работников, не прошедших проверку знаний и навыков на рабочих местах?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Определены ли перевозчиком порядок проведения осмотров объектов инфраструктуры метрополитена, сроки и мероприятия по устранению обнаруженных неисправностей, а также учет результатов осмотра в соответствии с настоящими Правилами технической эксплуатации метрополитена?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Организовал ли перевозчик проведение периодических инструментальных проверок плана, профиля пути и тоннельной обделки: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89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proofErr w:type="spellStart"/>
            <w:r w:rsidRPr="00D35065">
              <w:rPr>
                <w:rFonts w:ascii="Times New Roman" w:hAnsi="Times New Roman" w:cs="Times New Roman"/>
              </w:rPr>
              <w:t>путеизмерителем</w:t>
            </w:r>
            <w:proofErr w:type="spellEnd"/>
            <w:r w:rsidRPr="00D35065">
              <w:rPr>
                <w:rFonts w:ascii="Times New Roman" w:hAnsi="Times New Roman" w:cs="Times New Roman"/>
              </w:rPr>
              <w:t xml:space="preserve"> или путеизмерительной тележкой не реже одного раза в месяц?</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79.2.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габаритным вагоном или габаритной рамой для проверки габаритов приближения оборудования не реже одного раза в год?</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80.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соответствие тоннельной обделки требованиям, установленным настоящими Правилами технической эксплуатации метрополитена?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p>
          <w:p w:rsidR="00D35065" w:rsidRPr="00D35065" w:rsidRDefault="00D35065" w:rsidP="00D35065">
            <w:pPr>
              <w:rPr>
                <w:rFonts w:ascii="Times New Roman" w:hAnsi="Times New Roman" w:cs="Times New Roman"/>
              </w:rPr>
            </w:pPr>
          </w:p>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Обеспечен ли перевозчиком в тоннелях метрополитена на всем протяжении водоотвод от:</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36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элементов верхнего строения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345"/>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тоннельных конструкций?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39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81.3.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устройств и оборудования?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выполнение требования об организации плановой проверки тоннельной обделки доступными средствами измерения при эксплуатации тоннелей сроком:</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до 5 лет не реже одного раза в год?</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 5 до 10 лет не реже одного раза в три года?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более 10 лет не реже одного раза в пять лет?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эксплуатации тоннелей, тоннельная обделка которых повреждена и (или) не проверялась перевозчиком в установленные настоящими Правилами технической эксплуатации метрополитена сроки?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Утвержден ли перевозчиком график проверки рельсов </w:t>
            </w:r>
            <w:proofErr w:type="spellStart"/>
            <w:r w:rsidRPr="00D35065">
              <w:rPr>
                <w:rFonts w:ascii="Times New Roman" w:hAnsi="Times New Roman" w:cs="Times New Roman"/>
              </w:rPr>
              <w:t>дефектоскопным</w:t>
            </w:r>
            <w:proofErr w:type="spellEnd"/>
            <w:r w:rsidRPr="00D35065">
              <w:rPr>
                <w:rFonts w:ascii="Times New Roman" w:hAnsi="Times New Roman" w:cs="Times New Roman"/>
              </w:rPr>
              <w:t xml:space="preserve"> вагоном и (или) </w:t>
            </w:r>
            <w:proofErr w:type="spellStart"/>
            <w:r w:rsidRPr="00D35065">
              <w:rPr>
                <w:rFonts w:ascii="Times New Roman" w:hAnsi="Times New Roman" w:cs="Times New Roman"/>
              </w:rPr>
              <w:t>дефектоскопными</w:t>
            </w:r>
            <w:proofErr w:type="spellEnd"/>
            <w:r w:rsidRPr="00D35065">
              <w:rPr>
                <w:rFonts w:ascii="Times New Roman" w:hAnsi="Times New Roman" w:cs="Times New Roman"/>
              </w:rPr>
              <w:t xml:space="preserve"> тележками?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соответствие стрелочных переводов и глухих пересечений типу рельсов, уложенных в путь?</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Организовал ли перевозчик плановую проверку состояния стрелочных переводов не реже одного раза в месяц?</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87.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Содержатся ли перевозчиком стрелочные переводы и глухие пересечения соответствии с конструкторской, эксплуатационной, технической документацией и актами технического регулирования?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Обеспечивают ли стрелочные переводы и глухие пересечения безопасное движение поездов (составов) с установленными в конструкторской, эксплуатационной и (или) технической документации скоростями?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89.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Соблюден ли перевозчиком запрет эксплуатации стрелочных переводов и глухих пересечений с неисправностями, которые могут привести к сходу подвижного состава (колесных пар) с рельсов или </w:t>
            </w:r>
            <w:proofErr w:type="spellStart"/>
            <w:r w:rsidRPr="00D35065">
              <w:rPr>
                <w:rFonts w:ascii="Times New Roman" w:hAnsi="Times New Roman" w:cs="Times New Roman"/>
              </w:rPr>
              <w:t>набеганию</w:t>
            </w:r>
            <w:proofErr w:type="spellEnd"/>
            <w:r w:rsidRPr="00D35065">
              <w:rPr>
                <w:rFonts w:ascii="Times New Roman" w:hAnsi="Times New Roman" w:cs="Times New Roman"/>
              </w:rPr>
              <w:t xml:space="preserve"> гребня на элементы стрелочных переводов и глухих пересечений?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включении всех стрелок в электрическую централизацию за исключением не электрифицированных парковых путей?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оборудовании всех стрелочных переводов на всех категориях пути устройствами запирания их на закладку и навесной замок?</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исправное состояние сигнального оборудования, указанного в главе IV настоящих Правил технической эксплуатации метрополитена?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постоянную видимость показаний светофоров и маршрутных указателей, проверку взаимозависимостей </w:t>
            </w:r>
            <w:r w:rsidRPr="00D35065">
              <w:rPr>
                <w:rFonts w:ascii="Times New Roman" w:hAnsi="Times New Roman" w:cs="Times New Roman"/>
              </w:rPr>
              <w:lastRenderedPageBreak/>
              <w:t>стрелок и сигналов, правильности подачи частот АЛС-АРС в рельсовые цепи, а также установленные величины токов сигнальных частот АЛС-АРС в рельсовых цепях?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запирание остряков стрелочных переводов устройствами электрической централизации?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выполнение требования о том, что устройства электрической централизации: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соответствуют проектной и конструкторской документации?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содержатся в соответствии с инструкцией по эксплуатации или плановому техническому обслуживанию, руководством по эксплуатации?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Обеспечена ли перевозчиком установка в тоннелях автоматических сигнальных устройств для контроля за проходом людей по путям?</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работу комплекса технических средств автоматизации управления процессами перевозок, обеспечивающего установленную перевозчиком пропускную способность и безопасность движения поездов за счет:</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задания маршрута, его замыкание и открытие светофора на разрешающее показание при постоянном контроле положения всех стрелок и свободности путевых участков, входящих в маршрут, и отсутствие заданных маршрутов, одновременное существование которых создает угрозу безопасности движения поездов </w:t>
            </w:r>
            <w:r w:rsidRPr="00D35065">
              <w:rPr>
                <w:rFonts w:ascii="Times New Roman" w:hAnsi="Times New Roman" w:cs="Times New Roman"/>
              </w:rPr>
              <w:lastRenderedPageBreak/>
              <w:t>(далее - враждебный маршрут)?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97.2.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обеспечения и поддержания минимального расстояния между попутно следующими поездами, превышающего расстояние тормозного пути при служебном торможении?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97.3.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автоматического ограждения хвоста поезда?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97.4.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постоянного автоматического контроля за соответствием фактической скорости поезда и обеспечения принудительной остановки движущегося поезда при превышении допустимой скорости в отсутствие подтверждения машинистом своей бдительности?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97.5.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постоянного контроля за состоянием целостности рельсовой линии, стрелок?</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97.6.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бесконтактного контроля перегрева букс и контроля габарита подвагонного оборудования?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работу устройств автоматической блокировки, не допускающую смену запрещающего показания светофора (входного, выходного, проходного) на показание, разрешающее движение, до освобождения поездом блок-участка за этим светофором и защитного участка за следующим светофором, который должен перекрыться на красное показание, а его автостоп - принять заграждающее положение?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132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99.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переключение находящегося у светофора путевого автостопа в разрешающее положение до смены показания светофора с запрещающего на разрешающее?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100.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при включенных светофорах полуавтоматического действия состояние устройств электрической централизации, при котором не допускается:</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141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открытие светофора, ограждающего маршрут следования (далее - маршрут), если стрелки, включая охранные, не поставлены в соответствующее положение, а светофоры враждебных маршрутов не закрыты?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122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перевод входящей в маршрут стрелки или открытие светофора враждебного маршрута при открытом светофоре, ограждающем установленный маршрут?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494"/>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100.3.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открытие светофора при маршруте, установленном на занятый путь?</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98"/>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100.4.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перевод стрелки под подвижным составом?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Освещение станций, тоннелей, путей, в том числе наземных и парковых обеспечивает безопасность движения поездов и маневровых передвижений, безопасность пассажиров, бесперебойную и безопасную работу обслуживающего персонала и соответствует архитектурному оформлению станций?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486"/>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наличие рабочего и аварийного освещения:</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298"/>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перегонных путей?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07"/>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станционных путей?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176"/>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путей соединительных ветвей?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оборудование всех линий метрополитена следующими видами связи: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103.1.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поездной диспетчерской?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поездной радиосвязью?</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тоннельной?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proofErr w:type="spellStart"/>
            <w:r w:rsidRPr="00D35065">
              <w:rPr>
                <w:rFonts w:ascii="Times New Roman" w:hAnsi="Times New Roman" w:cs="Times New Roman"/>
              </w:rPr>
              <w:t>электродиспетчерской</w:t>
            </w:r>
            <w:proofErr w:type="spellEnd"/>
            <w:r w:rsidRPr="00D35065">
              <w:rPr>
                <w:rFonts w:ascii="Times New Roman" w:hAnsi="Times New Roman" w:cs="Times New Roman"/>
              </w:rPr>
              <w:t>?</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электромеханической диспетчерской?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эскалаторной диспетчерской?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стрелочной?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103.8.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служебной и административно-хозяйственной?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793"/>
        </w:trPr>
        <w:tc>
          <w:tcPr>
            <w:tcW w:w="1076" w:type="dxa"/>
            <w:tcBorders>
              <w:left w:val="single" w:sz="4" w:space="0" w:color="000000"/>
              <w:bottom w:val="single" w:sz="4" w:space="0" w:color="000000"/>
              <w:right w:val="single" w:sz="4" w:space="0" w:color="000000"/>
            </w:tcBorders>
          </w:tcPr>
          <w:p w:rsidR="00D35065" w:rsidRPr="00D35065" w:rsidRDefault="00D35065" w:rsidP="00D35065">
            <w:pPr>
              <w:pStyle w:val="afc"/>
              <w:jc w:val="center"/>
              <w:rPr>
                <w:rFonts w:ascii="Times New Roman" w:hAnsi="Times New Roman" w:cs="Times New Roman"/>
              </w:rPr>
            </w:pPr>
            <w:r w:rsidRPr="00D35065">
              <w:rPr>
                <w:rFonts w:ascii="Times New Roman" w:hAnsi="Times New Roman" w:cs="Times New Roman"/>
              </w:rPr>
              <w:t>103.9.</w:t>
            </w:r>
          </w:p>
        </w:tc>
        <w:tc>
          <w:tcPr>
            <w:tcW w:w="4984" w:type="dxa"/>
            <w:tcBorders>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местной (станционной) служебной связью между диспетчерскими пунктами и объектами АТДП</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890"/>
        </w:trPr>
        <w:tc>
          <w:tcPr>
            <w:tcW w:w="1076" w:type="dxa"/>
            <w:tcBorders>
              <w:left w:val="single" w:sz="4" w:space="0" w:color="000000"/>
              <w:bottom w:val="single" w:sz="4" w:space="0" w:color="000000"/>
              <w:right w:val="single" w:sz="4" w:space="0" w:color="000000"/>
            </w:tcBorders>
          </w:tcPr>
          <w:p w:rsidR="00D35065" w:rsidRPr="00D35065" w:rsidRDefault="00D35065" w:rsidP="00D35065">
            <w:pPr>
              <w:pStyle w:val="afc"/>
              <w:jc w:val="center"/>
              <w:rPr>
                <w:rFonts w:ascii="Times New Roman" w:hAnsi="Times New Roman" w:cs="Times New Roman"/>
              </w:rPr>
            </w:pPr>
            <w:r w:rsidRPr="00D35065">
              <w:rPr>
                <w:rFonts w:ascii="Times New Roman" w:hAnsi="Times New Roman" w:cs="Times New Roman"/>
              </w:rPr>
              <w:t>103.10.</w:t>
            </w:r>
          </w:p>
        </w:tc>
        <w:tc>
          <w:tcPr>
            <w:tcW w:w="4984" w:type="dxa"/>
            <w:tcBorders>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оперативной радиосвязью с восстановительными формированиями, громкоговорящим оповещением с возможностью включения с центральной усилительной станции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соответствие требованиям, установленным нормативными правовыми актами в области промышленной безопасности, характеристик, параметров и размеров: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104.1.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эскалаторов?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104.2.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пассажирских конвейеров (траволаторов)?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104.3.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лифтов?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Соблюден ли перевозчиком запрет эксплуатации неисправных и (или) не соответствующих требованиям, установленным в соответствии с </w:t>
            </w:r>
            <w:hyperlink r:id="rId12">
              <w:r w:rsidRPr="00D35065">
                <w:rPr>
                  <w:rFonts w:ascii="Times New Roman" w:hAnsi="Times New Roman" w:cs="Times New Roman"/>
                  <w:color w:val="106BBE"/>
                </w:rPr>
                <w:t>законодательством</w:t>
              </w:r>
            </w:hyperlink>
            <w:r w:rsidRPr="00D35065">
              <w:rPr>
                <w:rFonts w:ascii="Times New Roman" w:hAnsi="Times New Roman" w:cs="Times New Roman"/>
              </w:rPr>
              <w:t xml:space="preserve"> Российской Федерации о техническом регулировании: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228"/>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эскалаторов?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27"/>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105.2.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пассажирских конвейеров (траволаторов)?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287"/>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105.3.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лифтов?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постановки эскалаторов, пассажирских конвейеров (траволаторов) и лифтов на ремонт, а также их ввод в эксплуатацию после окончания ремонта?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ли перевозчиком порядок пуска эскалатора, пассажирского конвейера (траволатора), лифта после перерыва в движении пассажирских поездов со снятием напряжения с контактной сети?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Обеспечена ли перевозчиком, при проведении ремонта объектов инфраструктуры метрополитена безопасность движения и эксплуатации метрополитена, охрана труда без нарушения графика (расписания) транспортного обслуживания?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109.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Определил ли перевозчик руководителя работ - работника, непосредственно руководящего всеми лицами, участвующими в отдельных работах на эксплуатируемых путях, сооружениях и устройствах?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99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наличие отдельных формирований для ведения аварийно-восстановительных работ и оснастил их необходимым оборудованием?</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Предусмотрены ли перевозчиком перерывы в движении пассажирских поездов со снятием напряжения с контактной сети для производства ремонтных и строительных работ?</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Установлены ли перевозчиком ограничения </w:t>
            </w:r>
            <w:r w:rsidRPr="00D35065">
              <w:rPr>
                <w:rFonts w:ascii="Times New Roman" w:hAnsi="Times New Roman" w:cs="Times New Roman"/>
              </w:rPr>
              <w:lastRenderedPageBreak/>
              <w:t>скорости, необходимые для проведения ремонтных и строительных работ?</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 xml:space="preserve">Пункт 101 Правил технической </w:t>
            </w:r>
            <w:r w:rsidRPr="00D35065">
              <w:rPr>
                <w:rFonts w:ascii="Times New Roman" w:hAnsi="Times New Roman" w:cs="Times New Roman"/>
                <w:color w:val="000000"/>
              </w:rPr>
              <w:lastRenderedPageBreak/>
              <w:t>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для выполнения работ по плановому техническому обслуживанию пути, искусственных сооружений, контактной сети, устройств сигнализации, централизации и блокировки, технологической электросвязи, ежесуточные перерывы в движении пассажирских поездов со снятием напряжения с контактной сети продолжительностью не менее 2 часов, а при производстве этих работ комплексами машин и специализированными бригадами -</w:t>
            </w:r>
          </w:p>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продолжительностью не менее 5 часов с закрытием участков линий для движения подвижного состава в порядке, установленном настоящими Правилами </w:t>
            </w:r>
            <w:r w:rsidRPr="00D35065">
              <w:rPr>
                <w:rFonts w:ascii="Times New Roman" w:hAnsi="Times New Roman" w:cs="Times New Roman"/>
                <w:color w:val="000000"/>
              </w:rPr>
              <w:t>технической эксплуатации метрополитена</w:t>
            </w:r>
            <w:r w:rsidRPr="00D35065">
              <w:rPr>
                <w:rFonts w:ascii="Times New Roman" w:hAnsi="Times New Roman" w:cs="Times New Roman"/>
              </w:rPr>
              <w:t>?</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Производятся ли перевозчиком проверки участков, на которых проводились работы по реконструкции или иные работы, вызывающие изменение плана или профиля пути, по окончании проведения работ?</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вводе устройств в действие по окончании работ на основании: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телефонограммы, переданной работником, уполномоченным на осуществление контроля за движением поездов с последующей личной подписью руководителя работ?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телефонограммы с последующей личной под</w:t>
            </w:r>
            <w:r w:rsidRPr="00D35065">
              <w:rPr>
                <w:rFonts w:ascii="Times New Roman" w:hAnsi="Times New Roman" w:cs="Times New Roman"/>
              </w:rPr>
              <w:lastRenderedPageBreak/>
              <w:t xml:space="preserve">писью работника, уполномоченного перевозчиком осуществлять контроль и надзор за выполнением </w:t>
            </w:r>
            <w:proofErr w:type="gramStart"/>
            <w:r w:rsidRPr="00D35065">
              <w:rPr>
                <w:rFonts w:ascii="Times New Roman" w:hAnsi="Times New Roman" w:cs="Times New Roman"/>
              </w:rPr>
              <w:t>работ, в случае, если</w:t>
            </w:r>
            <w:proofErr w:type="gramEnd"/>
            <w:r w:rsidRPr="00D35065">
              <w:rPr>
                <w:rFonts w:ascii="Times New Roman" w:hAnsi="Times New Roman" w:cs="Times New Roman"/>
              </w:rPr>
              <w:t xml:space="preserve"> указанные работы осуществлялись подрядной организацией?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Выполняется ли перевозчиком требование о запрете приступать к работам при выполнении работ с закрытием пути до получения руководителем работ приказа уполномоченного перевозчиком работника о закрытии пути и до ограждения сигналами места работ, в порядке установленном в </w:t>
            </w:r>
            <w:hyperlink r:id="rId13">
              <w:r w:rsidRPr="00D35065">
                <w:rPr>
                  <w:rFonts w:ascii="Times New Roman" w:hAnsi="Times New Roman" w:cs="Times New Roman"/>
                  <w:color w:val="106BBE"/>
                </w:rPr>
                <w:t>главе IV</w:t>
              </w:r>
            </w:hyperlink>
            <w:r w:rsidRPr="00D35065">
              <w:rPr>
                <w:rFonts w:ascii="Times New Roman" w:hAnsi="Times New Roman" w:cs="Times New Roman"/>
              </w:rPr>
              <w:t xml:space="preserve"> Правил технической эксплуатации метрополитена?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открытии перегона приказом уполномоченного перевозчиком работника после письменного уведомления, телефонограммы или телеграммы руководителя работ, назначенного перевозчиком ответственным за выполнение работ на эксплуатируемом пути, сооружении или устройстве, об окончании путевых работ или работ на искусственных сооружениях и отсутствии препятствий для бесперебойного и безопасного движения подвижного состава независимо от того, какая организация выполняла работы?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исполнение требования о регулировании движения подвижного состава и организация маневровой работы с помощью сигнальных приборов, служащих для подачи видимых сигналов светофоров, </w:t>
            </w:r>
            <w:r w:rsidRPr="00D35065">
              <w:rPr>
                <w:rFonts w:ascii="Times New Roman" w:hAnsi="Times New Roman" w:cs="Times New Roman"/>
              </w:rPr>
              <w:lastRenderedPageBreak/>
              <w:t>указателей АЛС-АРС, щитов, фонарей, дисков (в том числе ручных), флагов, сигнальных указателей и сигнальных знаков?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104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119.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Применяются ли перевозчиком в тоннелях видимые сигналы?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Применяются ли перевозчиком на наземных путях ночные видимые сигналы в дневное время суток при тумане, метели и других неблагоприятных условиях, если видимость дневных видимых сигналов составляет менее 200 м?</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допускать нахождение в тоннелях и на наземных участках метрополитена объектов (конструкций), мешающих восприятию сигналов и (или) искажающих их сигнальные показания?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установке светофоров: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перед станциями - для подачи сигналов, разрешающих или запрещающих поезду следовать с перегона на станцию (входные светофоры)?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станциях - для подачи сигналов, разрешающих или запрещающих поезду отправиться со станции на перегон, впереди места, предназначенного для стоянки головного вагона отправляющегося поезда (выходные светофоры)?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перегонах (при необходимости) - для подачи сигналов, разрешающих или запрещающих поезду проследовать с одного блок-участка на другой (проходные светофоры)?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Применяются ли перевозчиком для организации маневровой работы светофоры, предназначенные для подачи сигналов, разрешающих или запрещающих выполнение маневров (маневровые светофоры)?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109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установке светофора, дублирующего показания светофора, видимость показаний которого не обеспечивается (повторительный светофор)?</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110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обязательности ограждать металлоконструкции посредством установки светофоров ограждения, смена показаний которых не зависит от воздействия поезда на участок пути и происходит в зависимости от положения металлоконструкции (светофоры независимого действия)?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112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обозначении светофоров: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114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светофоры автоблокировки (светофоры автоматического действия) - цифрами?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светофоры полуавтоматического действия - буквами с цифрами или буквами?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обозначении светофоров: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114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совмещенных со светофорами ограждения металлоконструкций, с добавлением буквы "М"?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связанных с контрольно-габаритными устройствами, с добавлением буквы "Г"?</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Соблюдено ли перевозчиком требование по </w:t>
            </w:r>
            <w:r w:rsidRPr="00D35065">
              <w:rPr>
                <w:rFonts w:ascii="Times New Roman" w:hAnsi="Times New Roman" w:cs="Times New Roman"/>
              </w:rPr>
              <w:lastRenderedPageBreak/>
              <w:t>обозначению светофоров ограждения в зависимости от места установки: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 xml:space="preserve">Пункт 115 Правил технической </w:t>
            </w:r>
            <w:r w:rsidRPr="00D35065">
              <w:rPr>
                <w:rFonts w:ascii="Times New Roman" w:hAnsi="Times New Roman" w:cs="Times New Roman"/>
                <w:color w:val="000000"/>
              </w:rPr>
              <w:lastRenderedPageBreak/>
              <w:t>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lastRenderedPageBreak/>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128.1.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устанавливаемые для ограждения металлоконструкций в правильном направлении движения - буквой "М" с добавлением цифрового номера металлоконструкции?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128.2.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устанавливаемые для ограждения металлоконструкций в неправильном направлении - буквами "МК" с добавлением цифрового номера металлоконструкции?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129.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по обозначению светофоров, устанавливаемых для ограждения металлоконструкций на путях, по которым предусматривается двустороннее движение, к основному обозначению добавляется буква "Н" или "Ч", что соответствует нечетному или четному направлению движения соответственно?</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117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том, что резервный светофор обладает нормально не горящими сигналами, которые включаются при погасании сигналов на основном светофоре, а также обозначение основного светофора с добавлением таблички с двумя наклонными полосами на ней?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119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том, что предупредительный светофор имеет обозначение основного светофора с добавлением таблички с тремя наклонными полосами на ней?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том, что сигнал опасности: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132.1.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обозначается табличкой "ОП"?</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устанавливается на станции с дополнительными группами путей, помимо главных, предназначенных для обгона, скрещения, приема и отправления поездов (далее - путевое развитие), для указания конца маршрута подачи составов на главный путь в неправильном направлении?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том, что:</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p>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дополнительный сигнал опасности обозначается табличкой "ДОП"?</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дополнительный сигнал опасности при положении стрелки по главному пути выключен и сигнального значения не имеет?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133.3.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 положении стрелки не по главному пути и занятости изолированного участка пути перед дополнительным сигналом опасности подается сигнал один красный мигающий сигнал: "Стой! Запрещается проезжать сигнал"?</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том, что недействующие светофоры должны быть выключены и закрещены двумя планками?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к указателю АЛС-АРС обеспечивать на пульте управления подвижным составом индикацию показаний максимально допустимой скорости следования?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подвижному составу, оборудованному устрой</w:t>
            </w:r>
            <w:r w:rsidRPr="00D35065">
              <w:rPr>
                <w:rFonts w:ascii="Times New Roman" w:hAnsi="Times New Roman" w:cs="Times New Roman"/>
              </w:rPr>
              <w:lastRenderedPageBreak/>
              <w:t>ствами АЛС-АРС, следовать по сигналам светофоров со скоростью, не превышающей указанную сигнальным показанием АЛС-АРС?</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126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к подвижному составу, не оборудованному устройствами АЛС-АРС, следовать по сигналам автоблокировки?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автоблокировке на линиях, где АЛС-АРС является основным средством сигнализации при движении подвижного состава, в соответствии с которым автоблокировка должна быть нормально отключена (сигналы светофоров автоматического действия отключены)?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размещении пригласительного сигнала:</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129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карликовых светофорах и светофорах, размещаемых на кронштейнах и мостиках, в светофорной головке?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мачтовых светофорах в дополнительной однозначной головке под основной головкой светофора?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139.3.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мачтовых светофорах, оборудованных маршрутным указателем, под маршрутным указателем?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подаче световым указателем прямоугольной формы, установленным на подходе к станции, одного желтого сигнала при открытых дверях станции?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машинистом требование при </w:t>
            </w:r>
            <w:r w:rsidRPr="00D35065">
              <w:rPr>
                <w:rFonts w:ascii="Times New Roman" w:hAnsi="Times New Roman" w:cs="Times New Roman"/>
              </w:rPr>
              <w:lastRenderedPageBreak/>
              <w:t>желтом сигнале указателя до въезда на станцию снизить скорость поезда до 20 км/ч, а при управлении подвижным составом, предназначенным для выполнения работ по эксплуатации метрополитена - до 10 км/ч, следить за положением дверей станции, подать оповестительный сигнал, при необходимости принять меры к немедленной остановке поезда?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130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сигналам, подаваемым световым указателем, установленным у сигнального знака "Остановка первого вагона", а именно:</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верхний молочно-белый сигнал при закрытых дверях станции?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два нижних молочно-белых горизонтально расположенных сигнала при свободном пространстве между поездом и стеной пассажирского зала?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сигналам, подаваемым световым указателем, установленным в пассажирском зале, а именно:</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прозрачно-белый сигнал: "Двери станции закрыты"?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желтый сигнал: "Двери станции открыты"?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 подаче в рельсовую цепь перед выходным светофором команды АЛС-АРС, запрещающей движение, при неисправности сигнализации контроля свободности пространства </w:t>
            </w:r>
            <w:r w:rsidRPr="00D35065">
              <w:rPr>
                <w:rFonts w:ascii="Times New Roman" w:hAnsi="Times New Roman" w:cs="Times New Roman"/>
              </w:rPr>
              <w:lastRenderedPageBreak/>
              <w:t>между поездом и стеной пассажирского зала?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133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установке в тоннеле напротив сигнального знака "Остановка первого вагона" со стороны автоматических дверей станции пульта дистанционного управления дверьми станции со световой сигнализацией, имеющей красный и зеленый сигналы, и управлении этими сигналами уполномоченным перевозчиком работником?</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Соблюдаются ли требования при неисправности автоматических дверей станции (если двери не открылись и после нажатия соответствующей кнопки на пульте дистанционного управления):</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316"/>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подавать машинистом звуковой сигнал?</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открывать уполномоченным перевозчиком работником первую действующую дверь станции и при расположении дверей вагонов поезда напротив дверей станции открывать двери станции?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875"/>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том, что переносными сигналами устанавливаются следующие сигналы:</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132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прямоугольный щит красного цвета или диск красного цвета днем на наземных и парковых путях, красный огонь фонаря ночью или в тоннеле: "Стой! Запрещается проезжать сигнал"?</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квадратный щит желтого цвета днем на наземных путях и желтый огонь фонаря но</w:t>
            </w:r>
            <w:r w:rsidRPr="00D35065">
              <w:rPr>
                <w:rFonts w:ascii="Times New Roman" w:hAnsi="Times New Roman" w:cs="Times New Roman"/>
              </w:rPr>
              <w:lastRenderedPageBreak/>
              <w:t xml:space="preserve">чью или в </w:t>
            </w:r>
            <w:proofErr w:type="gramStart"/>
            <w:r w:rsidRPr="00D35065">
              <w:rPr>
                <w:rFonts w:ascii="Times New Roman" w:hAnsi="Times New Roman" w:cs="Times New Roman"/>
              </w:rPr>
              <w:t>тоннеле</w:t>
            </w:r>
            <w:proofErr w:type="gramEnd"/>
            <w:r w:rsidRPr="00D35065">
              <w:rPr>
                <w:rFonts w:ascii="Times New Roman" w:hAnsi="Times New Roman" w:cs="Times New Roman"/>
              </w:rPr>
              <w:t xml:space="preserve"> или квадратный щит желтого цвета со светоотражателями (светоотражающей поверхностью) в тоннеле: "Разрешается движение со скоростью, указанной в распорядительном документе перевозчика, впереди опасное место, а при отсутствии распорядительного документа - не более 20 км/ч"?</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147.3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квадратный щит зеленого цвета (обратная сторона щита желтого цвета) днем на наземных путях и зеленый огонь фонаря ночью или в </w:t>
            </w:r>
            <w:proofErr w:type="gramStart"/>
            <w:r w:rsidRPr="00D35065">
              <w:rPr>
                <w:rFonts w:ascii="Times New Roman" w:hAnsi="Times New Roman" w:cs="Times New Roman"/>
              </w:rPr>
              <w:t>тоннеле</w:t>
            </w:r>
            <w:proofErr w:type="gramEnd"/>
            <w:r w:rsidRPr="00D35065">
              <w:rPr>
                <w:rFonts w:ascii="Times New Roman" w:hAnsi="Times New Roman" w:cs="Times New Roman"/>
              </w:rPr>
              <w:t xml:space="preserve"> или квадратный щит зеленого цвета со светоотражателями (светоотражающей поверхностью) в тоннеле: "Поезд проследовал опасное место всем составом"?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к размещению в тоннелях переносных сигналов: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148.1.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остановки установлены на треногах или шестах высотой 1,5 м на оси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148.2.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уменьшения скорости подвешены на стенах тоннеля на высоте 2 м от уровня головки рельса?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к установке на наземных и парковых путях переносных сигналов: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остановки - на треногах (шестах) высотой 2 м на оси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149.2.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уменьшения скорости - на треногах (шестах) высотой 2 м на оси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об ограждении сигналами с обеих сторон:</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139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препятствий для движения (место, требующее </w:t>
            </w:r>
            <w:r w:rsidRPr="00D35065">
              <w:rPr>
                <w:rFonts w:ascii="Times New Roman" w:hAnsi="Times New Roman" w:cs="Times New Roman"/>
              </w:rPr>
              <w:lastRenderedPageBreak/>
              <w:t>остановки) на перегоне и станции?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места производства работ, опасное для движения, требующее остановки или уменьшения скорости?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приступать к работам до ограждения сигналами препятствия или места производства работ, опасного для движения?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снимать сигналы, ограждающие препятствие или место производства работ, до устранения препятствия, полного окончания работ, проверки состояния железнодорожного пути, контактной сети и соблюдения габарита?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ограждению препятствий и мест производства работ в соответствии с системой сигналов, относящихся к движению подвижного состава и организации маневровой работы?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производить на путях работы, требующие ограждения сигналами остановки или уменьшения скорости, без разрешения уполномоченного перевозчиком работника?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об ограждении препятствий для движения подвижного состава на перегоне и мест производства работ на перегонах, требующих остановки подвижного состава, с обеих сторон на расстоянии не менее 50 м от границ ограждаемого участка переносными сигналами остановки, а на кривых участках пути радиусом </w:t>
            </w:r>
            <w:r w:rsidRPr="00D35065">
              <w:rPr>
                <w:rFonts w:ascii="Times New Roman" w:hAnsi="Times New Roman" w:cs="Times New Roman"/>
              </w:rPr>
              <w:lastRenderedPageBreak/>
              <w:t>300 м и менее препятствие - с обеих сторон на расстоянии не менее 75 м от границ ограждаемого участка?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143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об ограждении препятствий переносными сигналами остановки с обеих сторон на расстоянии 50 м от границ ограждаемого участка и переносными сигналами остановки со стороны станций, ограничивающих данный перегон (путь перегона), на закрытом однопутном перегоне или на одном закрытом пути двухпутного </w:t>
            </w:r>
            <w:proofErr w:type="gramStart"/>
            <w:r w:rsidRPr="00D35065">
              <w:rPr>
                <w:rFonts w:ascii="Times New Roman" w:hAnsi="Times New Roman" w:cs="Times New Roman"/>
              </w:rPr>
              <w:t>перегона ?</w:t>
            </w:r>
            <w:proofErr w:type="gramEnd"/>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ограждении препятствий при наличии на закрываемых путях перегонов кривых участков радиусом 300 м и менее, а также на уклоне более 40%, переносными сигналами остановки с обеих сторон на расстоянии 75 м от границ ограждаемого участка и переносными сигналами остановки в торцах станций, ограничивающих данный перегон (путь перегона)?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установке всех стрелок, ведущих к месту ограждения на станционном пути места препятствия или производства работ переносными сигналами остановки, в такое положение, чтобы на него не мог попасть подвижной состав?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об ограждении с обеих сторон переносными сигналами остановки места препятствия или </w:t>
            </w:r>
            <w:r w:rsidRPr="00D35065">
              <w:rPr>
                <w:rFonts w:ascii="Times New Roman" w:hAnsi="Times New Roman" w:cs="Times New Roman"/>
              </w:rPr>
              <w:lastRenderedPageBreak/>
              <w:t>производства работ, при невозможности изолировать путь:</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145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устанавливаемыми на расстоянии не менее 50 м от его границ?</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159.2.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устанавливаемыми на расстоянии не менее 50 м от места препятствия или производства работ на каждом из сходящихся путей, при расположении остряков стрелки, направленных в сторону и располагающихся ближе 50 м от места препятствия или производства работ?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ограждении переносными сигналами остановки места производства работ на автоматических дверях, на станциях закрытого типа, как препятствие для движения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ограждении переносными сигналами остановки в случае остановки подвижного состава, предназначенного для выполнения работ по эксплуатации метрополитена:</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 следовании в правильном направлении: на расстоянии не менее 50 м от хвоста поезда?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 следовании в неправильном направлении, а также в случае ожидания вспомогательного поезда, следующего в неправильном направлении, - на расстоянии не менее 50 м от головы и хвоста поезда?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применении для остановки подвижного состава следующих ручных сигналов: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149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162.1.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красный развернутый флаг днем на наземных путях и красный сигнал ручного фонаря ночью и в тоннелях: "Стой!"?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круговое движение желтого флага, руки или любого предмета днем на наземных путях, круговое движение фонаря с сигналом любого цвета ночью и в тоннелях: "Стой!"?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желтый развернутый флаг днем на наземных путях и желтый сигнал ручного фонаря ночью и в тоннелях: "Разрешается движение с уменьшенной скоростью, указанной в распорядительном документе перевозчика, а при отсутствии распорядительного документа перевозчика - со скоростью не более 20 км/ч"?</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том, что на станциях, на которых подача сигнала "Поезд готов к отправлению" установлена перевозчиком, такой сигнал подается работником, осуществляющим функции по контролю за движением поездов, или иным уполномоченным перевозчиком работником с помощью поднятого вертикально вверх в вытянутой руке ручного диска, окрашенного в белый цвет, с черным кругом в центре?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том, что на станциях закрытого типа в случае неисправности сигнализации положения станционных дверей сигнал "Поезд готов к отправлению" должен подаваться работником, осуществляющим функции по контролю за движением поездов, или иным уполномочен</w:t>
            </w:r>
            <w:r w:rsidRPr="00D35065">
              <w:rPr>
                <w:rFonts w:ascii="Times New Roman" w:hAnsi="Times New Roman" w:cs="Times New Roman"/>
              </w:rPr>
              <w:lastRenderedPageBreak/>
              <w:t>ным перевозчиком работником через специально открываемую дверь?</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152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том, что сигнал "Закрыть двери" для поезда, высадившего пассажиров и следующего с главного пути станции на путь оборота, отстоя, подается работником, осуществляющим функции по контролю за движением поездов, или иным уполномоченным перевозчиком работником с помощью поднятого вертикально вверх в вытянутой руке ручного диска, окрашенного в белый цвет, с черным кругом в центре?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 том, что для остановки поезда, </w:t>
            </w:r>
            <w:proofErr w:type="spellStart"/>
            <w:r w:rsidRPr="00D35065">
              <w:rPr>
                <w:rFonts w:ascii="Times New Roman" w:hAnsi="Times New Roman" w:cs="Times New Roman"/>
              </w:rPr>
              <w:t>проследующего</w:t>
            </w:r>
            <w:proofErr w:type="spellEnd"/>
            <w:r w:rsidRPr="00D35065">
              <w:rPr>
                <w:rFonts w:ascii="Times New Roman" w:hAnsi="Times New Roman" w:cs="Times New Roman"/>
              </w:rPr>
              <w:t xml:space="preserve"> станцию без остановки, работник, осуществляющий функции по контролю за движением поездов, или иной уполномоченный перевозчиком работник подает сигнал:</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608"/>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станциях открытого типа движением по кругу ручного диска?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615"/>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станциях закрытого типа красным огнем ручного фонаря?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том, что для безостановочного пропуска поезда с пассажирами, имеющего по расписанию остановку на станции, работник, осуществляющий функции по контролю за движением поездов, или иной уполномоченный перевозчиком работник подает сигнал:</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на станциях открытого типа - движением над головой ручного диска, окрашенного в белый </w:t>
            </w:r>
            <w:r w:rsidRPr="00D35065">
              <w:rPr>
                <w:rFonts w:ascii="Times New Roman" w:hAnsi="Times New Roman" w:cs="Times New Roman"/>
              </w:rPr>
              <w:lastRenderedPageBreak/>
              <w:t>цвет с черным кругом в центре?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634"/>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станциях закрытого типа - ручным фонарем с прозрачно-белым сигналом?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том, что сигнал "Открыть двери в поезде" на станциях открытого типа подается работником, осуществляющим функции по контролю за движением поездов, или иным уполномоченным перевозчиком работником движением рук, сходящихся над головой, с ручным диском (обращенным красной стороной к машинисту) или без него?</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169.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подаче наблюдающим сигнала "Внимание! Люди!" прозрачно-белым сигналом ручного фонаря в сторону приближающегося поезда при нахождении работников в тоннеле или в темное время суток на наземном участке, при нахождении работников вне габарита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применении маршрутных световых указателей молочно-белого цвета (буквенные, цифровые, а также буквенные в сочетании с цифрами) для указания пути приема или направления следования поезда, в том числе при открытом пригласительном сигнале?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установке маршрутных указателей в тоннелях в головке светофора или рядом с ней, на наземных путях под основной головкой светофора?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подаче сигналов освещаемыми стрелочными указателями одиночных стрелок в обе стороны:</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159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белый прямоугольник узкой стороной указателя днем, молочно-белый сигнал ночью: стрелка установлена по прямому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793"/>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широкая сторона указателя днем, желтый сигнал ночью: стрелка установлена на отклоненный путь?</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750"/>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подаче неосвещаемыми стрелочными указателями сигналов: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p>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стрелочный указатель расположен вдоль пути - стрелка установлена по прямому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белом фоне стрелочного указателя черная стрела, направленная в сторону отклоненного пути: стрелка установлена на отклоненный путь?</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о подаче указателями путевого заграждения сигналов: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174.1.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белый круг с горизонтальной черной полосой днем, молочно-белый сигнал с горизонтальной черной полосой ночью: "Путь загражден"?</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174.2.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белый круг или прямоугольник с вертикальной черной полосой днем, молочно-белый сигнал с вертикальной черной полосой ночью: "Заграждение с пути снято"?</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 том, что указатели путевого заграждения на </w:t>
            </w:r>
            <w:r w:rsidRPr="00D35065">
              <w:rPr>
                <w:rFonts w:ascii="Times New Roman" w:hAnsi="Times New Roman" w:cs="Times New Roman"/>
              </w:rPr>
              <w:lastRenderedPageBreak/>
              <w:t>упорах:</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161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размещаются на правом конце бруса?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сигнализируют в сторону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175.3.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 тоннелях освещаемые или со светоотражателями (светоотражающей поверхностью)?</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том, что указатель должен устанавливаться на светофоре рядом со светофорной головкой и иметь показание контрольно-габаритного устройства (далее - КГУ) молочно-белого цвета, загорающееся при нарушении габарита, а светофор, связанный с КГУ, должен принимать запрещающее показание, и передавать в рельсовую цепь сигнальную команду, запрещающую движение?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требования к предельным столбикам или рейкам:</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должны указывать место, далее которого на пути запрещено оставление подвижного состава в направлении стрелочного перевода или глухого пересечения?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предельные столбики установлены посередине междупутья?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177.3.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предельные рейки установлены в междупутье, в местах, где расстояние между осями сходящихся путей достигает размеров, предусмотренных актами технического регулирования?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Определил ли перевозчик границы участка пути, относящегося к станции?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179.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Обозначил ли перевозчик границы участка пути, относящегося к станции, знаками?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180.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указании предупредительными сигнальными знаками: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"Предельно допускаемая скорость": максимально допустимая скорость следования?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 сбор": место начала торможения для поезда, оборудованного устройствами автоматического управления?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 место подачи звукового сигнала подвижными составами, предназначенными для выполнения работ по эксплуатации метрополитена, первым поездом, а также всеми поездами при нахождении людей в тоннеле, при включенном освещении в тоннеле?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"Включить тяговые двигатели" и "Отключить тяговые двигатели": места включения и отключения тяговых двигателей в зависимости от режима ведения поезда?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 место применения экстренного торможения при въезде на станцию или путь оборота, если не было своевременно применено служебное торможение?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 начало" и "Т конец": место начала и окончания торможения на перегоне?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"Предельное место применения экстренного торможения": конец участка пути, в пределах которого машинист должен применить экстренное торможение при обнаружении загорания в составе с целью последующего осаживания поезда на станцию?</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"Остановка первого вагона": место остановки </w:t>
            </w:r>
            <w:r w:rsidRPr="00D35065">
              <w:rPr>
                <w:rFonts w:ascii="Times New Roman" w:hAnsi="Times New Roman" w:cs="Times New Roman"/>
              </w:rPr>
              <w:lastRenderedPageBreak/>
              <w:t>головного вагона, при котором обеспечивается высадка из всех дверей поезда и обзор состава средствами наблюдения, расположенными на платформе?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"Третье", "Четвертое", "Пятое", "Шестое", "Седьмое", "Восьмое": место остановки первого вагона состава; указанные знаки также используются для остановки головного вагона при следовании сцепа объединенных поездов для высадки пассажиров на станции?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180.10.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"Телефон": место расположения ближайшего телефона связи?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"Первый </w:t>
            </w:r>
            <w:proofErr w:type="spellStart"/>
            <w:r w:rsidRPr="00D35065">
              <w:rPr>
                <w:rFonts w:ascii="Times New Roman" w:hAnsi="Times New Roman" w:cs="Times New Roman"/>
              </w:rPr>
              <w:t>уп</w:t>
            </w:r>
            <w:proofErr w:type="spellEnd"/>
            <w:r w:rsidRPr="00D35065">
              <w:rPr>
                <w:rFonts w:ascii="Times New Roman" w:hAnsi="Times New Roman" w:cs="Times New Roman"/>
              </w:rPr>
              <w:t xml:space="preserve">" (указатель парковки) или "Первый о" (отстой), "Второй </w:t>
            </w:r>
            <w:proofErr w:type="spellStart"/>
            <w:r w:rsidRPr="00D35065">
              <w:rPr>
                <w:rFonts w:ascii="Times New Roman" w:hAnsi="Times New Roman" w:cs="Times New Roman"/>
              </w:rPr>
              <w:t>уп</w:t>
            </w:r>
            <w:proofErr w:type="spellEnd"/>
            <w:r w:rsidRPr="00D35065">
              <w:rPr>
                <w:rFonts w:ascii="Times New Roman" w:hAnsi="Times New Roman" w:cs="Times New Roman"/>
              </w:rPr>
              <w:t xml:space="preserve">" или "Второй о", "Третий </w:t>
            </w:r>
            <w:proofErr w:type="spellStart"/>
            <w:r w:rsidRPr="00D35065">
              <w:rPr>
                <w:rFonts w:ascii="Times New Roman" w:hAnsi="Times New Roman" w:cs="Times New Roman"/>
              </w:rPr>
              <w:t>уп</w:t>
            </w:r>
            <w:proofErr w:type="spellEnd"/>
            <w:r w:rsidRPr="00D35065">
              <w:rPr>
                <w:rFonts w:ascii="Times New Roman" w:hAnsi="Times New Roman" w:cs="Times New Roman"/>
              </w:rPr>
              <w:t xml:space="preserve">" или "Третий о", "Четвертый </w:t>
            </w:r>
            <w:proofErr w:type="spellStart"/>
            <w:r w:rsidRPr="00D35065">
              <w:rPr>
                <w:rFonts w:ascii="Times New Roman" w:hAnsi="Times New Roman" w:cs="Times New Roman"/>
              </w:rPr>
              <w:t>уп</w:t>
            </w:r>
            <w:proofErr w:type="spellEnd"/>
            <w:r w:rsidRPr="00D35065">
              <w:rPr>
                <w:rFonts w:ascii="Times New Roman" w:hAnsi="Times New Roman" w:cs="Times New Roman"/>
              </w:rPr>
              <w:t>" или "Четвертый о": место остановки первого вагона для отстоя составов, устанавливаются в случаях, если на одном пути предусмотрен отстой составов, располагаемых один за другим?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180.12.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"Граница рельсовой цепи": номер </w:t>
            </w:r>
            <w:proofErr w:type="spellStart"/>
            <w:r w:rsidRPr="00D35065">
              <w:rPr>
                <w:rFonts w:ascii="Times New Roman" w:hAnsi="Times New Roman" w:cs="Times New Roman"/>
              </w:rPr>
              <w:t>проследованной</w:t>
            </w:r>
            <w:proofErr w:type="spellEnd"/>
            <w:r w:rsidRPr="00D35065">
              <w:rPr>
                <w:rFonts w:ascii="Times New Roman" w:hAnsi="Times New Roman" w:cs="Times New Roman"/>
              </w:rPr>
              <w:t xml:space="preserve"> рельсовой цепи и место возможной смены сигнального показания АЛС-АРС, устанавливается у изолирующих стыков, а на бесстыковых рельсовых цепях в точках подключения оборудования к рельсам; на главных путях перегонов и станций знаки устанавливаются с правой стороны по ходу движения в правильном направлении, в пределах пассажирской платформы - на шпале между ходовыми рельсами; на остальных путях до</w:t>
            </w:r>
            <w:r w:rsidRPr="00D35065">
              <w:rPr>
                <w:rFonts w:ascii="Times New Roman" w:hAnsi="Times New Roman" w:cs="Times New Roman"/>
              </w:rPr>
              <w:lastRenderedPageBreak/>
              <w:t>пускается установка знаков слева по ходу движения?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180.13.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"Предел": место остановки первого вагона на пути оборота; устанавливается на путях оборота, оборудованных дублирующими путевыми автостопами?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знаку "Опасно":</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размещен с правой стороны по ходу движения поезда (в правильном и в неправильном направлении) на подходах к станциям закрытого типа и в местах стесненного габарита, опасных для нахождения людей при прохождении по этим местам подвижного состава?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цифра под знаком "Опасно" указывает длину опасной зоны?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знаку "Ограждение сходного устройства на станционный путь":</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установлен в тоннеле на расстоянии 140 м от сходного устройства для четырех-, </w:t>
            </w:r>
            <w:proofErr w:type="spellStart"/>
            <w:r w:rsidRPr="00D35065">
              <w:rPr>
                <w:rFonts w:ascii="Times New Roman" w:hAnsi="Times New Roman" w:cs="Times New Roman"/>
              </w:rPr>
              <w:t>пятивагонного</w:t>
            </w:r>
            <w:proofErr w:type="spellEnd"/>
            <w:r w:rsidRPr="00D35065">
              <w:rPr>
                <w:rFonts w:ascii="Times New Roman" w:hAnsi="Times New Roman" w:cs="Times New Roman"/>
              </w:rPr>
              <w:t xml:space="preserve"> вагонного состава?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установлен в тоннеле на расстоянии 200 м для шести-, </w:t>
            </w:r>
            <w:proofErr w:type="spellStart"/>
            <w:r w:rsidRPr="00D35065">
              <w:rPr>
                <w:rFonts w:ascii="Times New Roman" w:hAnsi="Times New Roman" w:cs="Times New Roman"/>
              </w:rPr>
              <w:t>восьмивагонного</w:t>
            </w:r>
            <w:proofErr w:type="spellEnd"/>
            <w:r w:rsidRPr="00D35065">
              <w:rPr>
                <w:rFonts w:ascii="Times New Roman" w:hAnsi="Times New Roman" w:cs="Times New Roman"/>
              </w:rPr>
              <w:t xml:space="preserve"> вагонного состава?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между ходовыми рельсами на станции у сходных устройств?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знаку "Ограждение металлоконструкции (МК)":</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установлен перед металлоконструкцией с правой стороны по ходу движения в правильном направлении на расстоянии 100 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rPr>
          <w:trHeight w:val="515"/>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183.2.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после металлоконструкции установлен на расстоянии 200 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следовании составов с включенными устройствами АЛС-АРС по разрешающим показаниям маневровых светофоров со скоростью, не превышающей указанную сигнальным показанием на пульте управления?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169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требования к сигналам, подаваемым маневровыми светофорами, на линиях, на которых основным средством сигнализации при движении поездов является АЛС-АРС и оборудованных автоматической блокировкой без путевых автостопов и защитных участков: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rPr>
          <w:trHeight w:val="862"/>
        </w:trPr>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синий сигнал: "Разрешается производить маневры по сигнальным показаниям указателя АЛС-АРС на пульте управления"?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лунно-белый сигнал: "Разрешается производить маневры по сигнальным показаниям указателя АЛС-АРС на пульте управления"?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185.3.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красный сигнал: "Запрещается производить маневры"?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185.4.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один красный и один желтый сигналы: "Запрещается производить маневры"?</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требования к светофорам, используемым для разделения пути на участки для отстоя подвижного состава:</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186.1.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постоянно подают один красный сигнал?</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186.2.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оборудованы</w:t>
            </w:r>
          </w:p>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пригласительными сигналами?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187.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ручным сигналам при маневрах:</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187.1.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движение над головой развернутого желтого флага, ручного диска днем на наземных, парковых и деповских путях, ручного фонаря с прозрачно-белым сигналом ночью и в тоннелях или один длинный звуковой сигнал: "Разрешается движение в направлении подаваемого сигнала"?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187.2.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движение у ног развернутого желтого флага, ручного диска днем, на наземных, парковых и деповских путях, ручного фонаря с прозрачно-белым сигналом ночью и в тоннелях или два длинных звуковых сигнала: "Разрешается движение от подаваемого сигнала"?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187.3.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медленное движение вверх и вниз развернутого желтого флага, ручного диска днем на наземных, парковых и деповских путях, ручного фонаря с прозрачно-белым огнем ночью и в тоннелях или два коротких звуковых сигнала: "Тише"?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187.4.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движение по кругу красного или желтого флага, ручного диска, круговое движение рукой с любым предметом или без него днем на наземных, парковых и деповских путях, ручного фонаря с любым сигналом ночью и в тоннелях или три коротких звуковых сигнала: "Стой!"?</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повторении звуковым сигналом принятия к исполнению сигналов маневрирующего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177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189.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к обозначению прозрачно-белыми сигналами фонарей, расположенными в передней части кузова вагона и прожектора (при его наличии):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головы поезда при движении в правильном и неправильном направлении по пути тоннельного участка?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головы поезда при движении в правильном и неправильном направлении по пути наземного участка в темное время суток?</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189.3.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головы поезда при выполнении маневровых передвижений в тоннелях, а также на наземных и на парковых путях в темное время суток?</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двумя прозрачно-белыми сигналами фонарей и прожектора (при его наличии) головы подвижного состава, предназначенного для выполнения работ по эксплуатации метрополитена, при движении в правильном направлении, при выполнении маневров на парковых путях (в темное время суток), при движении по пути соединительной ветви?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красным сигналом фонаря с левой стороны и прозрачно-белым сигналом фонаря с правой стороны и прожектора (при его наличии) головы подвижного состава, предназначенного для выполнения работ по эксплуатации метрополитена, при движении в неправильном направлении?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192.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световыми сигналами красного цвета хвоста поезда, а также хвоста подвижного состава, предназначенного для выполнения работ по эксплуатации метрополитена, при любых передвижениях?</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179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световыми сигналами красного цвета головы и одним прозрачно-белым огнем ручного фонаря в торцевой части кузова при движении поезда, управляемого машинистом не из головной кабины?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включении в тоннеле рабочего и аварийного освещения при движении поезда, управляемого машинистом не из головной кабины?</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головы поезда прозрачно-белыми сигналами фонарей и прожектора (при его наличии) и световыми сигналами красного цвета, при движении поезда, как в правильном, так и в неправильном направлении при управлении от резервного управления?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с головы и хвоста подвижного состава, находящегося в отстое на станционном пути или на пути перегона (соединительной ветви), световыми сигналами красного цвета?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об ограждении подвижного состава (вагона), находящегося в отстое на парковых путях, </w:t>
            </w:r>
            <w:r w:rsidRPr="00D35065">
              <w:rPr>
                <w:rFonts w:ascii="Times New Roman" w:hAnsi="Times New Roman" w:cs="Times New Roman"/>
              </w:rPr>
              <w:lastRenderedPageBreak/>
              <w:t>прямоугольным щитом красного цвета (или другими переносными красными сигналами), устанавливаемыми у ограждаемого состава (вагона) или диском красного цвета, устанавливаемым на торцевой части кузова вагона?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183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об обозначении подвижных единиц снегоуборочной техники и формирований для ведения аварийно-восстановительных работ, приспособленных для перемещения по железнодорожным путям, как подвижного состава, предназначенного для выполнения работ по эксплуатации метрополитена?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об обозначении съемных тележек для перевозки рельсов, путеизмерительных, </w:t>
            </w:r>
            <w:proofErr w:type="spellStart"/>
            <w:r w:rsidRPr="00D35065">
              <w:rPr>
                <w:rFonts w:ascii="Times New Roman" w:hAnsi="Times New Roman" w:cs="Times New Roman"/>
              </w:rPr>
              <w:t>дефектоскопных</w:t>
            </w:r>
            <w:proofErr w:type="spellEnd"/>
            <w:r w:rsidRPr="00D35065">
              <w:rPr>
                <w:rFonts w:ascii="Times New Roman" w:hAnsi="Times New Roman" w:cs="Times New Roman"/>
              </w:rPr>
              <w:t>, инструментальных и других съемных подвижных единиц при нахождении на пути: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199.1.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 тоннелях: видимый спереди и сзади красный мигающий сигнал фонаря, установленный на высоте 1,8 м от уровня головки рельса?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199.2.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 наземных путях: днем прямоугольный щит, окрашенный с обеих сторон в красный цвет, или развернутый красный флаг на шесте, а ночью видимый спереди и сзади красный сигнал фонаря, установленного на высоте 1,8 м от уровня головки рельса?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снабжении работников, ограждающих съемные подвижные единицы, а также руководя</w:t>
            </w:r>
            <w:r w:rsidRPr="00D35065">
              <w:rPr>
                <w:rFonts w:ascii="Times New Roman" w:hAnsi="Times New Roman" w:cs="Times New Roman"/>
              </w:rPr>
              <w:lastRenderedPageBreak/>
              <w:t>щих передвижением съемных единиц, для подачи сигналов о приближении поезда и сигналов для его остановки:</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185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ручными свистками (рожками), а также ручными флагами - на наземных путях в светлое время суток?</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сигнальными фонарями - в темное время суток и в тоннеле?</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повторении звуковыми сигналами подвижного состава, подтверждающими принятие их к исполнению, сигналов остановки или уменьшения скорости, подаваемых с пути или с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188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подаче сигналов, для предупреждения лиц, работающих в тоннеле, о предстоящей подаче напряжения на контактный рельс:</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195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202.1.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"Сигнал времени": однократное отключение рабочего освещения тоннеля, а при его неисправности с помощью аварийного освещения, длительностью 5 секунд за 10 минут до подачи первого предупредительного сигнала и требующий завершения работ?</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202.2.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"Первый предупредительный сигнал": двукратное отключение и включение рабочего освещения тоннеля, а при его неисправности с помощью аварийного освещения, с интервалами 5 секунд, требующий прекращения всех работ и выхода людей из тоннеля?</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202.3.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"Второй предупредительный сигнал": трехкратное отключение и включение рабочего </w:t>
            </w:r>
            <w:r w:rsidRPr="00D35065">
              <w:rPr>
                <w:rFonts w:ascii="Times New Roman" w:hAnsi="Times New Roman" w:cs="Times New Roman"/>
              </w:rPr>
              <w:lastRenderedPageBreak/>
              <w:t>освещения, а при его неисправности с помощью аварийного освещения, с интервалами 5 секунд, после подачи которого контактный рельс считается под напряжением?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Соблюдается ли перевозчиком требование об оповещении о предстоящей подаче напряжения на контактный рельс в </w:t>
            </w:r>
            <w:proofErr w:type="spellStart"/>
            <w:r w:rsidRPr="00D35065">
              <w:rPr>
                <w:rFonts w:ascii="Times New Roman" w:hAnsi="Times New Roman" w:cs="Times New Roman"/>
              </w:rPr>
              <w:t>электродепо</w:t>
            </w:r>
            <w:proofErr w:type="spellEnd"/>
            <w:r w:rsidRPr="00D35065">
              <w:rPr>
                <w:rFonts w:ascii="Times New Roman" w:hAnsi="Times New Roman" w:cs="Times New Roman"/>
              </w:rPr>
              <w:t>:</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198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по сети громкоговорящего оповещения словами "Подаю напряжение на деповской путь N ..."?</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включением звонковой сигнализации на деповском пути в течение 10 секунд?</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Определены ли перевозчиком требования с учетом требований </w:t>
            </w:r>
            <w:hyperlink r:id="rId14">
              <w:r w:rsidRPr="00D35065">
                <w:rPr>
                  <w:rFonts w:ascii="Times New Roman" w:hAnsi="Times New Roman" w:cs="Times New Roman"/>
                  <w:color w:val="106BBE"/>
                </w:rPr>
                <w:t>трудового законодательства</w:t>
              </w:r>
            </w:hyperlink>
            <w:r w:rsidRPr="00D35065">
              <w:rPr>
                <w:rFonts w:ascii="Times New Roman" w:hAnsi="Times New Roman" w:cs="Times New Roman"/>
              </w:rPr>
              <w:t xml:space="preserve"> Российской Федерации, </w:t>
            </w:r>
            <w:proofErr w:type="spellStart"/>
            <w:r w:rsidRPr="00D35065">
              <w:rPr>
                <w:rFonts w:ascii="Times New Roman" w:hAnsi="Times New Roman" w:cs="Times New Roman"/>
              </w:rPr>
              <w:t>положенийнастоящих</w:t>
            </w:r>
            <w:proofErr w:type="spellEnd"/>
            <w:r w:rsidRPr="00D35065">
              <w:rPr>
                <w:rFonts w:ascii="Times New Roman" w:hAnsi="Times New Roman" w:cs="Times New Roman"/>
              </w:rPr>
              <w:t xml:space="preserve"> Правил технической эксплуатации метрополитена:</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204.1.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к рабочим местам работников перевозчика?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204.2.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к используемым работниками перевозчика техническим средствам?</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205.</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Определен ли перевозчиком порядок содержания с учетом требований </w:t>
            </w:r>
            <w:hyperlink r:id="rId15">
              <w:r w:rsidRPr="00D35065">
                <w:rPr>
                  <w:rFonts w:ascii="Times New Roman" w:hAnsi="Times New Roman" w:cs="Times New Roman"/>
                  <w:color w:val="106BBE"/>
                </w:rPr>
                <w:t>трудового законодательства</w:t>
              </w:r>
            </w:hyperlink>
            <w:r w:rsidRPr="00D35065">
              <w:rPr>
                <w:rFonts w:ascii="Times New Roman" w:hAnsi="Times New Roman" w:cs="Times New Roman"/>
              </w:rPr>
              <w:t xml:space="preserve"> Российской Федерации, положений настоящих Правил технической эксплуатации метрополитена:</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201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205.1.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рабочих мест работников перевозчика?</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205.2.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используемых работниками перевозчика технических средств?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206.</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Обеспечил ли перевозчик эксплуатацию работниками метрополитена объектов инфраструктуры метрополитена в соответствии с правилами и инструкциями по охране труда, </w:t>
            </w:r>
            <w:r w:rsidRPr="00D35065">
              <w:rPr>
                <w:rFonts w:ascii="Times New Roman" w:hAnsi="Times New Roman" w:cs="Times New Roman"/>
              </w:rPr>
              <w:lastRenderedPageBreak/>
              <w:t>пожарной безопасности, установленными для выполняемой работы, и возможностью немедленного извещения уполномоченного работника перевозчика о любой ситуации, угрожающей жизни и здоровью людей или безопасности движения?</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202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207.</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Предоставлено ли перевозчиком право управления подвижным составом, сигналами, аппаратами, механизмами, другими устройствами, связанными с обеспечением безопасности движения и эксплуатации метрополитена, а также перевода стрелки, уполномоченным на это работникам при исполнении ими служебных обязанностей?</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203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208.</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 ли перевозчиком запрет доступа в кабины управления (к устройствам управления) подвижным составом, к сигналам, стрелкам, аппаратам, механизмам и другим устройствам, связанным с обеспечением безопасности движения и эксплуатации метрополитена, а также в помещения, откуда производится управление сигналами и такими устройствами, не уполномоченным им лицам?</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204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209.</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Обеспечил ли перевозчик проверку на рабочих местах знаний и навыков работников метрополитена, непосредственно участвующих в организации движения подвижного состава и обслуживании пассажиров, не реже одного раза в три года, а также при поступлении на работу?</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205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210.</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 xml:space="preserve">Определен ли перевозчиком порядок выдачи </w:t>
            </w:r>
            <w:r w:rsidRPr="00D35065">
              <w:rPr>
                <w:rFonts w:ascii="Times New Roman" w:hAnsi="Times New Roman" w:cs="Times New Roman"/>
              </w:rPr>
              <w:lastRenderedPageBreak/>
              <w:t>заключения о допуске работника метрополитена, прошедшего проверку на рабочем месте знаний и навыков, к самостоятельной работе?</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lastRenderedPageBreak/>
              <w:t>Пункт 206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Соблюдается ли перевозчиком требование о допуске работников метрополитена, не прошедших проверку знаний и навыков на рабочих местах, к управлению подвижным составом, сигналами, аппаратами, механизмами, а также к переводу стрелок и к другим устройствам, связанным с обеспечением безопасности движения и эксплуатации метрополитена, под наблюдением работника, непосредственно уполномоченного перевозчиком обслуживать эти устройства (или управляющего ими), за которым перевозчиком закреплен работник, проходящий проверку на рабочем месте знаний и навыков?</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206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Определен ли перевозчиком порядок проведения проверки знаний и навыков для выдачи работникам метрополитена свидетельств на право управления соответствующим типом подвижного состава?</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208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Соблюдено ли перевозчиком требование и обеспечен контроль за его соблюдением, о включении в локальные нормативные акты, с которыми машинисты должны быть ознакомлены перевозчиком под подпись, следующих запретов:</w:t>
            </w:r>
          </w:p>
        </w:tc>
        <w:tc>
          <w:tcPr>
            <w:tcW w:w="3690" w:type="dxa"/>
            <w:vMerge w:val="restart"/>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209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jc w:val="center"/>
              <w:rPr>
                <w:rFonts w:ascii="Times New Roman" w:hAnsi="Times New Roman" w:cs="Times New Roman"/>
              </w:rPr>
            </w:pPr>
            <w:r w:rsidRPr="00D35065">
              <w:rPr>
                <w:rFonts w:ascii="Times New Roman" w:hAnsi="Times New Roman" w:cs="Times New Roman"/>
              </w:rPr>
              <w:t>X</w:t>
            </w: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213.1.</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нарушения в пути следования скоростных ограничений, установленных Правилами технической эксплуатации метрополитена, перевозчиком и показаниями сигналов?</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lastRenderedPageBreak/>
              <w:t>213.2.</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отвлечения от управления подвижным составом, необходимости наблюдения за подаваемыми сигналами, свободностью и состоянием пути?</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213.3.</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отключения исправных устройств, обеспечивающих безопасность движения подвижного состава, пользования без надобности устройством, позволяющим игнорировать сигнальные показания АЛС-АРС, при исправном действии АЛС-АРС?</w:t>
            </w:r>
          </w:p>
        </w:tc>
        <w:tc>
          <w:tcPr>
            <w:tcW w:w="3690" w:type="dxa"/>
            <w:vMerge/>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r w:rsidR="00D35065" w:rsidRPr="00D35065" w:rsidTr="00D35065">
        <w:tc>
          <w:tcPr>
            <w:tcW w:w="107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jc w:val="center"/>
              <w:rPr>
                <w:rFonts w:ascii="Times New Roman" w:hAnsi="Times New Roman" w:cs="Times New Roman"/>
              </w:rPr>
            </w:pPr>
            <w:r w:rsidRPr="00D35065">
              <w:rPr>
                <w:rFonts w:ascii="Times New Roman" w:hAnsi="Times New Roman" w:cs="Times New Roman"/>
                <w:sz w:val="24"/>
                <w:szCs w:val="24"/>
              </w:rPr>
              <w:t>214.</w:t>
            </w:r>
          </w:p>
        </w:tc>
        <w:tc>
          <w:tcPr>
            <w:tcW w:w="4984"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rPr>
              <w:t>Определил ли перевозчик работников метрополитена, которые при технической эксплуатации метрополитена выполняют следующие действия: подают сигнал остановки подвижному составу и принимают другие меры к его остановке в случаях, угрожающих жизни и здоровью людей или безопасности движения, при обнаружении неисправности сооружений или устройств, создающей угрозу безопасности движения, немедленно принимают меры к устранению неисправности, а при необходимости - к ограждению опасного места для устранения неисправности?</w:t>
            </w:r>
          </w:p>
        </w:tc>
        <w:tc>
          <w:tcPr>
            <w:tcW w:w="369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c"/>
              <w:rPr>
                <w:rFonts w:ascii="Times New Roman" w:hAnsi="Times New Roman" w:cs="Times New Roman"/>
              </w:rPr>
            </w:pPr>
            <w:r w:rsidRPr="00D35065">
              <w:rPr>
                <w:rFonts w:ascii="Times New Roman" w:hAnsi="Times New Roman" w:cs="Times New Roman"/>
                <w:color w:val="000000"/>
              </w:rPr>
              <w:t>Пункт 210 Правил технической эксплуатации метрополитен</w:t>
            </w:r>
          </w:p>
        </w:tc>
        <w:tc>
          <w:tcPr>
            <w:tcW w:w="550"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c>
          <w:tcPr>
            <w:tcW w:w="1626" w:type="dxa"/>
            <w:tcBorders>
              <w:top w:val="single" w:sz="4" w:space="0" w:color="000000"/>
              <w:left w:val="single" w:sz="4" w:space="0" w:color="000000"/>
              <w:bottom w:val="single" w:sz="4" w:space="0" w:color="000000"/>
              <w:right w:val="single" w:sz="4" w:space="0" w:color="000000"/>
            </w:tcBorders>
          </w:tcPr>
          <w:p w:rsidR="00D35065" w:rsidRPr="00D35065" w:rsidRDefault="00D35065" w:rsidP="00D35065">
            <w:pPr>
              <w:pStyle w:val="afd"/>
              <w:contextualSpacing w:val="0"/>
              <w:rPr>
                <w:rFonts w:ascii="Times New Roman" w:hAnsi="Times New Roman" w:cs="Times New Roman"/>
              </w:rPr>
            </w:pPr>
          </w:p>
        </w:tc>
      </w:tr>
    </w:tbl>
    <w:p w:rsidR="00D35065" w:rsidRPr="00D35065" w:rsidRDefault="00D35065" w:rsidP="00D35065">
      <w:pPr>
        <w:rPr>
          <w:rFonts w:ascii="Times New Roman" w:hAnsi="Times New Roman" w:cs="Times New Roman"/>
        </w:rPr>
      </w:pPr>
    </w:p>
    <w:p w:rsidR="00D35065" w:rsidRPr="00D35065" w:rsidRDefault="00D35065" w:rsidP="00D35065">
      <w:pPr>
        <w:pStyle w:val="af5"/>
        <w:rPr>
          <w:rFonts w:ascii="Times New Roman" w:hAnsi="Times New Roman" w:cs="Times New Roman"/>
        </w:rPr>
      </w:pPr>
      <w:r w:rsidRPr="00D35065">
        <w:rPr>
          <w:rFonts w:ascii="Times New Roman" w:hAnsi="Times New Roman" w:cs="Times New Roman"/>
          <w:sz w:val="24"/>
          <w:szCs w:val="24"/>
        </w:rPr>
        <w:t>_______________ ___________________________________________________________________________________ ______________________</w:t>
      </w:r>
    </w:p>
    <w:p w:rsidR="00D35065" w:rsidRPr="00AF08CE" w:rsidRDefault="00D35065" w:rsidP="00D35065">
      <w:pPr>
        <w:pStyle w:val="af5"/>
        <w:rPr>
          <w:rFonts w:ascii="Times New Roman" w:hAnsi="Times New Roman" w:cs="Times New Roman"/>
          <w:vertAlign w:val="superscript"/>
        </w:rPr>
      </w:pPr>
      <w:r w:rsidRPr="00AF08CE">
        <w:rPr>
          <w:rFonts w:ascii="Times New Roman" w:hAnsi="Times New Roman" w:cs="Times New Roman"/>
          <w:sz w:val="24"/>
          <w:szCs w:val="24"/>
          <w:vertAlign w:val="superscript"/>
        </w:rPr>
        <w:t xml:space="preserve">  </w:t>
      </w:r>
      <w:r w:rsidR="00AF08CE" w:rsidRPr="00AF08CE">
        <w:rPr>
          <w:rFonts w:ascii="Times New Roman" w:hAnsi="Times New Roman" w:cs="Times New Roman"/>
          <w:sz w:val="24"/>
          <w:szCs w:val="24"/>
          <w:vertAlign w:val="superscript"/>
        </w:rPr>
        <w:t xml:space="preserve">               </w:t>
      </w:r>
      <w:r w:rsidRPr="00AF08CE">
        <w:rPr>
          <w:rFonts w:ascii="Times New Roman" w:hAnsi="Times New Roman" w:cs="Times New Roman"/>
          <w:sz w:val="24"/>
          <w:szCs w:val="24"/>
          <w:vertAlign w:val="superscript"/>
        </w:rPr>
        <w:t xml:space="preserve">  (</w:t>
      </w:r>
      <w:proofErr w:type="gramStart"/>
      <w:r w:rsidRPr="00AF08CE">
        <w:rPr>
          <w:rFonts w:ascii="Times New Roman" w:hAnsi="Times New Roman" w:cs="Times New Roman"/>
          <w:sz w:val="24"/>
          <w:szCs w:val="24"/>
          <w:vertAlign w:val="superscript"/>
        </w:rPr>
        <w:t xml:space="preserve">подпись)   </w:t>
      </w:r>
      <w:proofErr w:type="gramEnd"/>
      <w:r w:rsidRPr="00AF08CE">
        <w:rPr>
          <w:rFonts w:ascii="Times New Roman" w:hAnsi="Times New Roman" w:cs="Times New Roman"/>
          <w:sz w:val="24"/>
          <w:szCs w:val="24"/>
          <w:vertAlign w:val="superscript"/>
        </w:rPr>
        <w:t xml:space="preserve">             </w:t>
      </w:r>
      <w:r w:rsidR="00AF08CE" w:rsidRPr="00AF08CE">
        <w:rPr>
          <w:rFonts w:ascii="Times New Roman" w:hAnsi="Times New Roman" w:cs="Times New Roman"/>
          <w:sz w:val="24"/>
          <w:szCs w:val="24"/>
          <w:vertAlign w:val="superscript"/>
        </w:rPr>
        <w:t xml:space="preserve">                                                             </w:t>
      </w:r>
      <w:r w:rsidRPr="00AF08CE">
        <w:rPr>
          <w:rFonts w:ascii="Times New Roman" w:hAnsi="Times New Roman" w:cs="Times New Roman"/>
          <w:sz w:val="24"/>
          <w:szCs w:val="24"/>
          <w:vertAlign w:val="superscript"/>
        </w:rPr>
        <w:t xml:space="preserve">    (должность, фамилия и инициалы должностного лица)            </w:t>
      </w:r>
      <w:r w:rsidR="00AF08CE" w:rsidRPr="00AF08CE">
        <w:rPr>
          <w:rFonts w:ascii="Times New Roman" w:hAnsi="Times New Roman" w:cs="Times New Roman"/>
          <w:sz w:val="24"/>
          <w:szCs w:val="24"/>
          <w:vertAlign w:val="superscript"/>
        </w:rPr>
        <w:t xml:space="preserve">   </w:t>
      </w:r>
      <w:r w:rsidRPr="00AF08CE">
        <w:rPr>
          <w:rFonts w:ascii="Times New Roman" w:hAnsi="Times New Roman" w:cs="Times New Roman"/>
          <w:sz w:val="24"/>
          <w:szCs w:val="24"/>
          <w:vertAlign w:val="superscript"/>
        </w:rPr>
        <w:t xml:space="preserve">                        </w:t>
      </w:r>
      <w:r w:rsidR="00AF08CE" w:rsidRPr="00AF08CE">
        <w:rPr>
          <w:rFonts w:ascii="Times New Roman" w:hAnsi="Times New Roman" w:cs="Times New Roman"/>
          <w:sz w:val="24"/>
          <w:szCs w:val="24"/>
          <w:vertAlign w:val="superscript"/>
        </w:rPr>
        <w:t xml:space="preserve">                                               </w:t>
      </w:r>
      <w:r w:rsidRPr="00AF08CE">
        <w:rPr>
          <w:rFonts w:ascii="Times New Roman" w:hAnsi="Times New Roman" w:cs="Times New Roman"/>
          <w:sz w:val="24"/>
          <w:szCs w:val="24"/>
          <w:vertAlign w:val="superscript"/>
        </w:rPr>
        <w:t>(дата заполнения проверочного листа)</w:t>
      </w:r>
      <w:bookmarkStart w:id="180" w:name="sub_60111_Копия_1_Копия_1_Копия_1_Копия_"/>
      <w:bookmarkEnd w:id="180"/>
    </w:p>
    <w:p w:rsidR="00D35065" w:rsidRPr="00D35065" w:rsidRDefault="00D35065" w:rsidP="00D35065">
      <w:pPr>
        <w:spacing w:line="240" w:lineRule="auto"/>
        <w:jc w:val="both"/>
        <w:rPr>
          <w:rFonts w:ascii="Times New Roman" w:hAnsi="Times New Roman" w:cs="Times New Roman"/>
        </w:rPr>
      </w:pPr>
      <w:bookmarkStart w:id="181" w:name="_GoBack"/>
      <w:bookmarkEnd w:id="181"/>
    </w:p>
    <w:sectPr w:rsidR="00D35065" w:rsidRPr="00D35065">
      <w:footerReference w:type="default" r:id="rId16"/>
      <w:pgSz w:w="16800" w:h="11906" w:orient="landscape"/>
      <w:pgMar w:top="1134" w:right="1134" w:bottom="1648"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D57" w:rsidRDefault="00AD1D57">
      <w:pPr>
        <w:spacing w:line="240" w:lineRule="auto"/>
      </w:pPr>
      <w:r>
        <w:separator/>
      </w:r>
    </w:p>
  </w:endnote>
  <w:endnote w:type="continuationSeparator" w:id="0">
    <w:p w:rsidR="00AD1D57" w:rsidRDefault="00AD1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variable"/>
  </w:font>
  <w:font w:name="Noto Sans Devanagari">
    <w:altName w:val="Cambria"/>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Times New Roman CYR">
    <w:altName w:val="Times New Roman"/>
    <w:panose1 w:val="02020603050405020304"/>
    <w:charset w:val="01"/>
    <w:family w:val="roman"/>
    <w:pitch w:val="default"/>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065" w:rsidRDefault="00D35065">
    <w:pPr>
      <w:jc w:val="both"/>
      <w:rPr>
        <w:rFonts w:ascii="PT Astra Serif" w:hAnsi="PT Astra Seri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065" w:rsidRDefault="00D35065">
    <w:pPr>
      <w:pStyle w:val="a8"/>
      <w:jc w:val="center"/>
    </w:pPr>
    <w:r>
      <w:fldChar w:fldCharType="begin"/>
    </w:r>
    <w:r>
      <w:instrText xml:space="preserve"> PAGE </w:instrText>
    </w:r>
    <w:r>
      <w:fldChar w:fldCharType="separate"/>
    </w:r>
    <w: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D57" w:rsidRDefault="00AD1D57">
      <w:pPr>
        <w:spacing w:line="240" w:lineRule="auto"/>
      </w:pPr>
      <w:r>
        <w:separator/>
      </w:r>
    </w:p>
  </w:footnote>
  <w:footnote w:type="continuationSeparator" w:id="0">
    <w:p w:rsidR="00AD1D57" w:rsidRDefault="00AD1D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58"/>
    <w:rsid w:val="00AD1D57"/>
    <w:rsid w:val="00AF08CE"/>
    <w:rsid w:val="00D35065"/>
    <w:rsid w:val="00EC1C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485392"/>
  <w15:docId w15:val="{E981297F-0243-4288-B39E-278A6371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C1C"/>
    <w:pPr>
      <w:spacing w:line="276" w:lineRule="auto"/>
    </w:pPr>
  </w:style>
  <w:style w:type="paragraph" w:styleId="1">
    <w:name w:val="heading 1"/>
    <w:basedOn w:val="a"/>
    <w:next w:val="a"/>
    <w:link w:val="10"/>
    <w:uiPriority w:val="9"/>
    <w:qFormat/>
    <w:rsid w:val="00E21AE3"/>
    <w:pPr>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4664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664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DF320F"/>
    <w:rPr>
      <w:rFonts w:ascii="Tahoma" w:hAnsi="Tahoma" w:cs="Tahoma"/>
      <w:sz w:val="16"/>
      <w:szCs w:val="16"/>
    </w:rPr>
  </w:style>
  <w:style w:type="character" w:customStyle="1" w:styleId="a5">
    <w:name w:val="Верхний колонтитул Знак"/>
    <w:basedOn w:val="a0"/>
    <w:link w:val="a6"/>
    <w:qFormat/>
    <w:rsid w:val="0008452E"/>
  </w:style>
  <w:style w:type="character" w:customStyle="1" w:styleId="a7">
    <w:name w:val="Нижний колонтитул Знак"/>
    <w:basedOn w:val="a0"/>
    <w:link w:val="a8"/>
    <w:qFormat/>
    <w:rsid w:val="0008452E"/>
  </w:style>
  <w:style w:type="character" w:customStyle="1" w:styleId="10">
    <w:name w:val="Заголовок 1 Знак"/>
    <w:basedOn w:val="a0"/>
    <w:link w:val="1"/>
    <w:uiPriority w:val="9"/>
    <w:qFormat/>
    <w:rsid w:val="00E21AE3"/>
    <w:rPr>
      <w:rFonts w:ascii="Arial" w:eastAsia="Times New Roman" w:hAnsi="Arial" w:cs="Arial"/>
      <w:b/>
      <w:bCs/>
      <w:color w:val="26282F"/>
      <w:sz w:val="24"/>
      <w:szCs w:val="24"/>
      <w:lang w:eastAsia="ru-RU"/>
    </w:rPr>
  </w:style>
  <w:style w:type="character" w:customStyle="1" w:styleId="31">
    <w:name w:val="Основной текст 3 Знак"/>
    <w:basedOn w:val="a0"/>
    <w:link w:val="32"/>
    <w:uiPriority w:val="99"/>
    <w:qFormat/>
    <w:rsid w:val="00E21AE3"/>
    <w:rPr>
      <w:rFonts w:ascii="Calibri" w:eastAsia="Times New Roman" w:hAnsi="Calibri" w:cs="Times New Roman"/>
      <w:i/>
      <w:sz w:val="20"/>
      <w:szCs w:val="24"/>
      <w:u w:val="single"/>
      <w:lang w:eastAsia="ru-RU"/>
    </w:rPr>
  </w:style>
  <w:style w:type="character" w:customStyle="1" w:styleId="20">
    <w:name w:val="Заголовок 2 Знак"/>
    <w:basedOn w:val="a0"/>
    <w:link w:val="2"/>
    <w:uiPriority w:val="9"/>
    <w:qFormat/>
    <w:rsid w:val="00466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qFormat/>
    <w:rsid w:val="00466467"/>
    <w:rPr>
      <w:rFonts w:asciiTheme="majorHAnsi" w:eastAsiaTheme="majorEastAsia" w:hAnsiTheme="majorHAnsi" w:cstheme="majorBidi"/>
      <w:color w:val="243F60" w:themeColor="accent1" w:themeShade="7F"/>
      <w:sz w:val="24"/>
      <w:szCs w:val="24"/>
    </w:rPr>
  </w:style>
  <w:style w:type="character" w:styleId="a9">
    <w:name w:val="Emphasis"/>
    <w:basedOn w:val="a0"/>
    <w:uiPriority w:val="20"/>
    <w:qFormat/>
    <w:rsid w:val="00153055"/>
    <w:rPr>
      <w:i/>
      <w:iCs/>
    </w:rPr>
  </w:style>
  <w:style w:type="character" w:customStyle="1" w:styleId="aa">
    <w:name w:val="Цветовое выделение"/>
    <w:qFormat/>
    <w:rPr>
      <w:rFonts w:ascii="Times New Roman" w:hAnsi="Times New Roman"/>
      <w:b/>
      <w:color w:val="26282F"/>
      <w:sz w:val="24"/>
    </w:rPr>
  </w:style>
  <w:style w:type="paragraph" w:styleId="ab">
    <w:name w:val="Title"/>
    <w:basedOn w:val="a"/>
    <w:next w:val="ac"/>
    <w:link w:val="ad"/>
    <w:uiPriority w:val="10"/>
    <w:qFormat/>
    <w:pPr>
      <w:keepNext/>
      <w:spacing w:before="240" w:after="120"/>
    </w:pPr>
    <w:rPr>
      <w:rFonts w:ascii="PT Astra Serif" w:eastAsia="Tahoma" w:hAnsi="PT Astra Serif" w:cs="Noto Sans Devanagari"/>
      <w:sz w:val="28"/>
      <w:szCs w:val="28"/>
    </w:rPr>
  </w:style>
  <w:style w:type="paragraph" w:styleId="ac">
    <w:name w:val="Body Text"/>
    <w:basedOn w:val="a"/>
    <w:link w:val="ae"/>
    <w:pPr>
      <w:spacing w:after="140"/>
    </w:pPr>
  </w:style>
  <w:style w:type="paragraph" w:styleId="af">
    <w:name w:val="List"/>
    <w:basedOn w:val="ac"/>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DF320F"/>
    <w:pPr>
      <w:spacing w:line="240" w:lineRule="auto"/>
    </w:pPr>
    <w:rPr>
      <w:rFonts w:ascii="Tahoma" w:hAnsi="Tahoma" w:cs="Tahoma"/>
      <w:sz w:val="16"/>
      <w:szCs w:val="16"/>
    </w:rPr>
  </w:style>
  <w:style w:type="paragraph" w:customStyle="1" w:styleId="af2">
    <w:name w:val="Колонтитул"/>
    <w:basedOn w:val="a"/>
    <w:qFormat/>
  </w:style>
  <w:style w:type="paragraph" w:styleId="a6">
    <w:name w:val="header"/>
    <w:basedOn w:val="a"/>
    <w:link w:val="a5"/>
    <w:unhideWhenUsed/>
    <w:rsid w:val="0008452E"/>
    <w:pPr>
      <w:tabs>
        <w:tab w:val="center" w:pos="4677"/>
        <w:tab w:val="right" w:pos="9355"/>
      </w:tabs>
      <w:spacing w:line="240" w:lineRule="auto"/>
    </w:pPr>
  </w:style>
  <w:style w:type="paragraph" w:styleId="a8">
    <w:name w:val="footer"/>
    <w:basedOn w:val="a"/>
    <w:link w:val="a7"/>
    <w:unhideWhenUsed/>
    <w:rsid w:val="0008452E"/>
    <w:pPr>
      <w:tabs>
        <w:tab w:val="center" w:pos="4677"/>
        <w:tab w:val="right" w:pos="9355"/>
      </w:tabs>
      <w:spacing w:line="240" w:lineRule="auto"/>
    </w:pPr>
  </w:style>
  <w:style w:type="paragraph" w:styleId="af3">
    <w:name w:val="No Spacing"/>
    <w:uiPriority w:val="1"/>
    <w:qFormat/>
    <w:rsid w:val="00D17A2F"/>
  </w:style>
  <w:style w:type="paragraph" w:styleId="32">
    <w:name w:val="Body Text 3"/>
    <w:basedOn w:val="a"/>
    <w:link w:val="31"/>
    <w:uiPriority w:val="99"/>
    <w:qFormat/>
    <w:rsid w:val="00E21AE3"/>
    <w:pPr>
      <w:spacing w:line="240" w:lineRule="auto"/>
    </w:pPr>
    <w:rPr>
      <w:rFonts w:ascii="Calibri" w:eastAsia="Times New Roman" w:hAnsi="Calibri" w:cs="Times New Roman"/>
      <w:i/>
      <w:sz w:val="20"/>
      <w:szCs w:val="24"/>
      <w:u w:val="single"/>
      <w:lang w:eastAsia="ru-RU"/>
    </w:rPr>
  </w:style>
  <w:style w:type="paragraph" w:styleId="af4">
    <w:name w:val="List Paragraph"/>
    <w:basedOn w:val="a"/>
    <w:uiPriority w:val="34"/>
    <w:qFormat/>
    <w:rsid w:val="00E21AE3"/>
    <w:pPr>
      <w:spacing w:after="200"/>
      <w:ind w:left="720"/>
      <w:contextualSpacing/>
    </w:pPr>
  </w:style>
  <w:style w:type="paragraph" w:customStyle="1" w:styleId="af5">
    <w:name w:val="Таблицы (моноширинный)"/>
    <w:basedOn w:val="a"/>
    <w:next w:val="a"/>
    <w:qFormat/>
    <w:rPr>
      <w:rFonts w:ascii="Courier New" w:hAnsi="Courier New"/>
    </w:rPr>
  </w:style>
  <w:style w:type="table" w:styleId="af6">
    <w:name w:val="Table Grid"/>
    <w:basedOn w:val="a1"/>
    <w:uiPriority w:val="59"/>
    <w:rsid w:val="0070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Гипертекстовая ссылка"/>
    <w:qFormat/>
    <w:rsid w:val="00D35065"/>
    <w:rPr>
      <w:rFonts w:ascii="Times New Roman" w:eastAsia="Times New Roman" w:hAnsi="Times New Roman" w:cs="Times New Roman"/>
      <w:b w:val="0"/>
      <w:color w:val="106BBE"/>
      <w:szCs w:val="24"/>
    </w:rPr>
  </w:style>
  <w:style w:type="character" w:customStyle="1" w:styleId="af8">
    <w:name w:val="Цветовое выделение для Текст"/>
    <w:qFormat/>
    <w:rsid w:val="00D35065"/>
  </w:style>
  <w:style w:type="character" w:styleId="af9">
    <w:name w:val="Hyperlink"/>
    <w:rsid w:val="00D35065"/>
    <w:rPr>
      <w:color w:val="000080"/>
      <w:u w:val="single"/>
    </w:rPr>
  </w:style>
  <w:style w:type="character" w:customStyle="1" w:styleId="ad">
    <w:name w:val="Заголовок Знак"/>
    <w:basedOn w:val="a0"/>
    <w:link w:val="ab"/>
    <w:uiPriority w:val="10"/>
    <w:rsid w:val="00D35065"/>
    <w:rPr>
      <w:rFonts w:ascii="PT Astra Serif" w:eastAsia="Tahoma" w:hAnsi="PT Astra Serif" w:cs="Noto Sans Devanagari"/>
      <w:sz w:val="28"/>
      <w:szCs w:val="28"/>
    </w:rPr>
  </w:style>
  <w:style w:type="character" w:customStyle="1" w:styleId="ae">
    <w:name w:val="Основной текст Знак"/>
    <w:basedOn w:val="a0"/>
    <w:link w:val="ac"/>
    <w:rsid w:val="00D35065"/>
  </w:style>
  <w:style w:type="paragraph" w:styleId="11">
    <w:name w:val="index 1"/>
    <w:basedOn w:val="a"/>
    <w:next w:val="a"/>
    <w:autoRedefine/>
    <w:uiPriority w:val="99"/>
    <w:semiHidden/>
    <w:unhideWhenUsed/>
    <w:rsid w:val="00D35065"/>
    <w:pPr>
      <w:widowControl w:val="0"/>
      <w:suppressAutoHyphens w:val="0"/>
      <w:spacing w:line="240" w:lineRule="auto"/>
      <w:ind w:left="240" w:hanging="240"/>
      <w:jc w:val="both"/>
    </w:pPr>
    <w:rPr>
      <w:rFonts w:ascii="Times New Roman CYR" w:eastAsia="Symbol" w:hAnsi="Times New Roman CYR" w:cs="Mangal"/>
      <w:kern w:val="2"/>
      <w:sz w:val="24"/>
      <w:szCs w:val="21"/>
      <w:lang w:eastAsia="zh-CN" w:bidi="hi-IN"/>
    </w:rPr>
  </w:style>
  <w:style w:type="paragraph" w:customStyle="1" w:styleId="afa">
    <w:name w:val="Комментарий"/>
    <w:next w:val="a"/>
    <w:qFormat/>
    <w:rsid w:val="00D35065"/>
    <w:pPr>
      <w:widowControl w:val="0"/>
      <w:spacing w:before="75"/>
      <w:ind w:left="170"/>
    </w:pPr>
    <w:rPr>
      <w:rFonts w:ascii="PT Astra Serif" w:eastAsia="Tahoma" w:hAnsi="PT Astra Serif" w:cs="Noto Sans Devanagari"/>
      <w:color w:val="353842"/>
      <w:kern w:val="2"/>
      <w:sz w:val="24"/>
      <w:szCs w:val="24"/>
      <w:lang w:eastAsia="zh-CN" w:bidi="hi-IN"/>
    </w:rPr>
  </w:style>
  <w:style w:type="paragraph" w:customStyle="1" w:styleId="afb">
    <w:name w:val="Текст (справка)"/>
    <w:basedOn w:val="a"/>
    <w:next w:val="a"/>
    <w:qFormat/>
    <w:rsid w:val="00D35065"/>
    <w:pPr>
      <w:widowControl w:val="0"/>
      <w:suppressAutoHyphens w:val="0"/>
      <w:spacing w:line="240" w:lineRule="auto"/>
      <w:ind w:left="170" w:right="170"/>
    </w:pPr>
    <w:rPr>
      <w:rFonts w:ascii="Times New Roman CYR" w:eastAsia="Symbol" w:hAnsi="Times New Roman CYR" w:cs="Wingdings"/>
      <w:kern w:val="2"/>
      <w:sz w:val="24"/>
      <w:szCs w:val="24"/>
      <w:lang w:eastAsia="zh-CN" w:bidi="hi-IN"/>
    </w:rPr>
  </w:style>
  <w:style w:type="paragraph" w:customStyle="1" w:styleId="afc">
    <w:name w:val="Прижатый влево"/>
    <w:basedOn w:val="a"/>
    <w:next w:val="a"/>
    <w:qFormat/>
    <w:rsid w:val="00D35065"/>
    <w:pPr>
      <w:widowControl w:val="0"/>
      <w:suppressAutoHyphens w:val="0"/>
      <w:spacing w:line="240" w:lineRule="auto"/>
    </w:pPr>
    <w:rPr>
      <w:rFonts w:ascii="Times New Roman CYR" w:eastAsia="Symbol" w:hAnsi="Times New Roman CYR" w:cs="Wingdings"/>
      <w:kern w:val="2"/>
      <w:sz w:val="24"/>
      <w:szCs w:val="24"/>
      <w:lang w:eastAsia="zh-CN" w:bidi="hi-IN"/>
    </w:rPr>
  </w:style>
  <w:style w:type="paragraph" w:customStyle="1" w:styleId="afd">
    <w:name w:val="Нормальный (таблица)"/>
    <w:basedOn w:val="a"/>
    <w:next w:val="a"/>
    <w:qFormat/>
    <w:rsid w:val="00D35065"/>
    <w:pPr>
      <w:widowControl w:val="0"/>
      <w:suppressAutoHyphens w:val="0"/>
      <w:spacing w:line="240" w:lineRule="auto"/>
      <w:contextualSpacing/>
      <w:jc w:val="both"/>
    </w:pPr>
    <w:rPr>
      <w:rFonts w:ascii="Times New Roman CYR" w:eastAsia="Symbol" w:hAnsi="Times New Roman CYR" w:cs="Wingdings"/>
      <w:kern w:val="2"/>
      <w:sz w:val="24"/>
      <w:szCs w:val="24"/>
      <w:lang w:eastAsia="zh-CN" w:bidi="hi-IN"/>
    </w:rPr>
  </w:style>
  <w:style w:type="paragraph" w:customStyle="1" w:styleId="afe">
    <w:name w:val="Информация о версии"/>
    <w:basedOn w:val="afa"/>
    <w:next w:val="a"/>
    <w:qFormat/>
    <w:rsid w:val="00D35065"/>
    <w:rPr>
      <w:i/>
    </w:rPr>
  </w:style>
  <w:style w:type="paragraph" w:customStyle="1" w:styleId="aff">
    <w:name w:val="Информация об изменениях"/>
    <w:next w:val="a"/>
    <w:qFormat/>
    <w:rsid w:val="00D35065"/>
    <w:pPr>
      <w:widowControl w:val="0"/>
      <w:spacing w:before="180"/>
      <w:ind w:left="360" w:right="360"/>
    </w:pPr>
    <w:rPr>
      <w:rFonts w:ascii="PT Astra Serif" w:eastAsia="Tahoma" w:hAnsi="PT Astra Serif" w:cs="Noto Sans Devanagari"/>
      <w:color w:val="353842"/>
      <w:kern w:val="2"/>
      <w:sz w:val="20"/>
      <w:szCs w:val="24"/>
      <w:lang w:eastAsia="zh-CN" w:bidi="hi-IN"/>
    </w:rPr>
  </w:style>
  <w:style w:type="paragraph" w:customStyle="1" w:styleId="aff0">
    <w:name w:val="Текст информации об изменениях"/>
    <w:basedOn w:val="a"/>
    <w:next w:val="a"/>
    <w:qFormat/>
    <w:rsid w:val="00D35065"/>
    <w:pPr>
      <w:widowControl w:val="0"/>
      <w:suppressAutoHyphens w:val="0"/>
      <w:spacing w:line="240" w:lineRule="auto"/>
      <w:ind w:firstLine="720"/>
      <w:jc w:val="both"/>
    </w:pPr>
    <w:rPr>
      <w:rFonts w:ascii="Times New Roman CYR" w:eastAsia="Symbol" w:hAnsi="Times New Roman CYR" w:cs="Wingdings"/>
      <w:color w:val="353842"/>
      <w:kern w:val="2"/>
      <w:sz w:val="20"/>
      <w:szCs w:val="24"/>
      <w:lang w:eastAsia="zh-CN" w:bidi="hi-IN"/>
    </w:rPr>
  </w:style>
  <w:style w:type="paragraph" w:customStyle="1" w:styleId="aff1">
    <w:name w:val="Подзаголовок для информации об изменениях"/>
    <w:basedOn w:val="aff0"/>
    <w:next w:val="a"/>
    <w:qFormat/>
    <w:rsid w:val="00D35065"/>
    <w:rPr>
      <w:b/>
    </w:rPr>
  </w:style>
  <w:style w:type="paragraph" w:styleId="aff2">
    <w:name w:val="footnote text"/>
    <w:basedOn w:val="a"/>
    <w:next w:val="a"/>
    <w:link w:val="aff3"/>
    <w:rsid w:val="00D35065"/>
    <w:pPr>
      <w:widowControl w:val="0"/>
      <w:suppressAutoHyphens w:val="0"/>
      <w:spacing w:line="240" w:lineRule="auto"/>
      <w:ind w:firstLine="720"/>
      <w:jc w:val="both"/>
    </w:pPr>
    <w:rPr>
      <w:rFonts w:ascii="Times New Roman CYR" w:eastAsia="Symbol" w:hAnsi="Times New Roman CYR" w:cs="Wingdings"/>
      <w:kern w:val="2"/>
      <w:sz w:val="20"/>
      <w:szCs w:val="24"/>
      <w:lang w:eastAsia="zh-CN" w:bidi="hi-IN"/>
    </w:rPr>
  </w:style>
  <w:style w:type="character" w:customStyle="1" w:styleId="aff3">
    <w:name w:val="Текст сноски Знак"/>
    <w:basedOn w:val="a0"/>
    <w:link w:val="aff2"/>
    <w:rsid w:val="00D35065"/>
    <w:rPr>
      <w:rFonts w:ascii="Times New Roman CYR" w:eastAsia="Symbol" w:hAnsi="Times New Roman CYR" w:cs="Wingdings"/>
      <w:kern w:val="2"/>
      <w:sz w:val="20"/>
      <w:szCs w:val="24"/>
      <w:lang w:eastAsia="zh-CN" w:bidi="hi-IN"/>
    </w:rPr>
  </w:style>
  <w:style w:type="paragraph" w:customStyle="1" w:styleId="aff4">
    <w:name w:val="Содержимое таблицы"/>
    <w:basedOn w:val="a"/>
    <w:qFormat/>
    <w:rsid w:val="00D35065"/>
    <w:pPr>
      <w:widowControl w:val="0"/>
      <w:suppressLineNumbers/>
      <w:suppressAutoHyphens w:val="0"/>
      <w:spacing w:line="240" w:lineRule="auto"/>
      <w:ind w:firstLine="720"/>
      <w:jc w:val="both"/>
    </w:pPr>
    <w:rPr>
      <w:rFonts w:ascii="Times New Roman CYR" w:eastAsia="Symbol" w:hAnsi="Times New Roman CYR" w:cs="Wingdings"/>
      <w:kern w:val="2"/>
      <w:sz w:val="24"/>
      <w:szCs w:val="24"/>
      <w:lang w:eastAsia="zh-CN" w:bidi="hi-IN"/>
    </w:rPr>
  </w:style>
  <w:style w:type="paragraph" w:customStyle="1" w:styleId="aff5">
    <w:name w:val="Заголовок таблицы"/>
    <w:basedOn w:val="aff4"/>
    <w:qFormat/>
    <w:rsid w:val="00D3506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nternet.garant.ru/document/redirect/72219690/14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internet.garant.ru/document/redirect/1212935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document/redirect/12129354/4" TargetMode="External"/><Relationship Id="rId5" Type="http://schemas.openxmlformats.org/officeDocument/2006/relationships/footnotes" Target="footnotes.xml"/><Relationship Id="rId15" Type="http://schemas.openxmlformats.org/officeDocument/2006/relationships/hyperlink" Target="https://internet.garant.ru/document/redirect/12125268/5" TargetMode="External"/><Relationship Id="rId10" Type="http://schemas.openxmlformats.org/officeDocument/2006/relationships/hyperlink" Target="https://internet.garant.ru/document/redirect/12129354/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ternet.garant.ru/document/redirect/121252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E9BC-5908-43CB-895C-CD4636C9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70</Pages>
  <Words>15309</Words>
  <Characters>87267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Tehnadzor</Company>
  <LinksUpToDate>false</LinksUpToDate>
  <CharactersWithSpaces>102372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Olga Kamaleeva</cp:lastModifiedBy>
  <cp:revision>12</cp:revision>
  <cp:lastPrinted>2015-11-12T13:07:00Z</cp:lastPrinted>
  <dcterms:created xsi:type="dcterms:W3CDTF">2016-10-14T09:36:00Z</dcterms:created>
  <dcterms:modified xsi:type="dcterms:W3CDTF">2024-08-05T08:14:00Z</dcterms:modified>
  <dc:language>ru-RU</dc:language>
</cp:coreProperties>
</file>