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7E" w:rsidRPr="00047A1C" w:rsidRDefault="00C2377E" w:rsidP="00C2377E">
      <w:pPr>
        <w:pStyle w:val="FORMATTEXT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47A1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:rsidR="00C2377E" w:rsidRPr="00047A1C" w:rsidRDefault="00C2377E" w:rsidP="00C2377E">
      <w:pPr>
        <w:pStyle w:val="FORMATTEXT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A1C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 региональном</w:t>
      </w:r>
    </w:p>
    <w:p w:rsidR="00C2377E" w:rsidRPr="00047A1C" w:rsidRDefault="00C2377E" w:rsidP="00C2377E">
      <w:pPr>
        <w:pStyle w:val="FORMATTEXT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государственном контроле (надзоре) в области технического состояния и эксплуатации аттракционов </w:t>
      </w:r>
    </w:p>
    <w:p w:rsidR="00C2377E" w:rsidRDefault="00C2377E" w:rsidP="00207529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07529" w:rsidRPr="00047A1C" w:rsidRDefault="00207529" w:rsidP="00207529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7A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Перечень</w:t>
      </w:r>
    </w:p>
    <w:p w:rsidR="00207529" w:rsidRPr="00047A1C" w:rsidRDefault="00207529" w:rsidP="00207529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7A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индикаторов риска нарушения обязательных требований, используемых</w:t>
      </w:r>
    </w:p>
    <w:p w:rsidR="00207529" w:rsidRPr="00047A1C" w:rsidRDefault="00207529" w:rsidP="00207529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7A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осуществлении регионального государственного контроля (надзора)</w:t>
      </w:r>
    </w:p>
    <w:p w:rsidR="00207529" w:rsidRPr="00047A1C" w:rsidRDefault="00207529" w:rsidP="00207529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7A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области технического состояния и эксплуатации аттракционов</w:t>
      </w:r>
    </w:p>
    <w:p w:rsidR="00207529" w:rsidRPr="00047A1C" w:rsidRDefault="00207529" w:rsidP="00207529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07529" w:rsidRPr="00047A1C" w:rsidRDefault="00207529" w:rsidP="00207529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A1C">
        <w:rPr>
          <w:rFonts w:ascii="Times New Roman" w:hAnsi="Times New Roman" w:cs="Times New Roman"/>
          <w:color w:val="000000" w:themeColor="text1"/>
          <w:sz w:val="28"/>
          <w:szCs w:val="28"/>
        </w:rPr>
        <w:t>1. Наличие обращений граждан и организаций о нарушении обязательных требований.</w:t>
      </w:r>
    </w:p>
    <w:p w:rsidR="00207529" w:rsidRPr="00047A1C" w:rsidRDefault="00207529" w:rsidP="00207529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A1C">
        <w:rPr>
          <w:rFonts w:ascii="Times New Roman" w:hAnsi="Times New Roman" w:cs="Times New Roman"/>
          <w:color w:val="000000" w:themeColor="text1"/>
          <w:sz w:val="28"/>
          <w:szCs w:val="28"/>
        </w:rPr>
        <w:t>2. Наличие в течение одного года вступивших в законную силу пяти и более постановлений о назначении административного наказания юридическому лицу, индивидуальному предпринимателю или их должностным лицам за нарушения обязательных требований (далее – обязательные требования):</w:t>
      </w:r>
    </w:p>
    <w:p w:rsidR="00207529" w:rsidRPr="00047A1C" w:rsidRDefault="00207529" w:rsidP="00207529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A1C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установленных Правительством Российской Федерации, – к техническому состоянию и эксплуатации аттракционов;</w:t>
      </w:r>
    </w:p>
    <w:p w:rsidR="00207529" w:rsidRPr="00047A1C" w:rsidRDefault="00207529" w:rsidP="00207529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A1C">
        <w:rPr>
          <w:rFonts w:ascii="Times New Roman" w:hAnsi="Times New Roman" w:cs="Times New Roman"/>
          <w:color w:val="000000" w:themeColor="text1"/>
          <w:sz w:val="28"/>
          <w:szCs w:val="28"/>
        </w:rPr>
        <w:t>б) установленных техническим регламентом Евразийского экономического союза «О безопасности аттракционов», принятым решением Совета Евразийской экономической комиссии от 18 октября 2016 года № 114 «О техническом регламенте Евразийского экономического союза «О безопасности аттракционов», – к безопасности аттракционов.</w:t>
      </w:r>
    </w:p>
    <w:p w:rsidR="00207529" w:rsidRDefault="00207529" w:rsidP="00207529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A1C">
        <w:rPr>
          <w:rFonts w:ascii="Times New Roman" w:hAnsi="Times New Roman" w:cs="Times New Roman"/>
          <w:color w:val="000000" w:themeColor="text1"/>
          <w:sz w:val="28"/>
          <w:szCs w:val="28"/>
        </w:rPr>
        <w:t>3. Непредставление в срок, установленный в предписании об устранении выявленных нарушений, уведомления о принятии мер по устранению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рушений обязательных требований.</w:t>
      </w:r>
    </w:p>
    <w:p w:rsidR="00482133" w:rsidRDefault="00482133"/>
    <w:sectPr w:rsidR="0048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AF"/>
    <w:rsid w:val="001E2DCA"/>
    <w:rsid w:val="00207529"/>
    <w:rsid w:val="003069AF"/>
    <w:rsid w:val="00482133"/>
    <w:rsid w:val="00C2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BD2BD-5EBC-40DD-B1AE-931868B5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0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0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GTN_01</dc:creator>
  <cp:keywords/>
  <dc:description/>
  <cp:lastModifiedBy>GTN_02</cp:lastModifiedBy>
  <cp:revision>2</cp:revision>
  <dcterms:created xsi:type="dcterms:W3CDTF">2023-04-28T10:23:00Z</dcterms:created>
  <dcterms:modified xsi:type="dcterms:W3CDTF">2023-04-28T10:23:00Z</dcterms:modified>
</cp:coreProperties>
</file>