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7A7E7D" w:rsidTr="00285169">
        <w:trPr>
          <w:trHeight w:val="1265"/>
        </w:trPr>
        <w:tc>
          <w:tcPr>
            <w:tcW w:w="4077" w:type="dxa"/>
          </w:tcPr>
          <w:p w:rsidR="007A7E7D" w:rsidRPr="00DC60DA" w:rsidRDefault="007A7E7D" w:rsidP="00285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7A7E7D" w:rsidRDefault="00A14FE6" w:rsidP="00285169">
            <w:pPr>
              <w:ind w:right="-108"/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6" DrawAspect="Content" ObjectID="_1688811659" r:id="rId9"/>
              </w:object>
            </w:r>
          </w:p>
        </w:tc>
        <w:tc>
          <w:tcPr>
            <w:tcW w:w="4217" w:type="dxa"/>
          </w:tcPr>
          <w:p w:rsidR="007A7E7D" w:rsidRPr="00DC60DA" w:rsidRDefault="007A7E7D" w:rsidP="00285169">
            <w:pPr>
              <w:ind w:left="-108" w:right="-14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7A7E7D" w:rsidRDefault="007A7E7D" w:rsidP="007A7E7D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7A7E7D" w:rsidRDefault="007A7E7D" w:rsidP="007A7E7D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077"/>
        <w:gridCol w:w="1701"/>
        <w:gridCol w:w="1452"/>
        <w:gridCol w:w="2624"/>
        <w:gridCol w:w="1622"/>
      </w:tblGrid>
      <w:tr w:rsidR="007A7E7D" w:rsidTr="002000E7">
        <w:trPr>
          <w:gridAfter w:val="1"/>
          <w:wAfter w:w="1622" w:type="dxa"/>
        </w:trPr>
        <w:tc>
          <w:tcPr>
            <w:tcW w:w="4111" w:type="dxa"/>
            <w:gridSpan w:val="2"/>
          </w:tcPr>
          <w:p w:rsidR="007A7E7D" w:rsidRPr="009218F9" w:rsidRDefault="007A7E7D" w:rsidP="00285169">
            <w:pPr>
              <w:ind w:left="34" w:right="-143"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7A7E7D" w:rsidRPr="005A3542" w:rsidRDefault="005A3542" w:rsidP="0028516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3542">
              <w:rPr>
                <w:rFonts w:ascii="Times New Roman" w:hAnsi="Times New Roman"/>
                <w:sz w:val="28"/>
                <w:szCs w:val="28"/>
                <w:u w:val="single"/>
              </w:rPr>
              <w:t>13.07.2021</w:t>
            </w:r>
          </w:p>
        </w:tc>
        <w:tc>
          <w:tcPr>
            <w:tcW w:w="1701" w:type="dxa"/>
          </w:tcPr>
          <w:p w:rsidR="007A7E7D" w:rsidRPr="009218F9" w:rsidRDefault="007A7E7D" w:rsidP="0028516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7E7D" w:rsidRPr="00281209" w:rsidRDefault="007A7E7D" w:rsidP="00285169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  <w:gridSpan w:val="2"/>
          </w:tcPr>
          <w:p w:rsidR="007A7E7D" w:rsidRPr="009218F9" w:rsidRDefault="007A7E7D" w:rsidP="0028516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БОЕРЫК</w:t>
            </w:r>
          </w:p>
          <w:p w:rsidR="007A7E7D" w:rsidRPr="005A3542" w:rsidRDefault="005A3542" w:rsidP="0028516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35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01-05/161 - </w:t>
            </w:r>
            <w:proofErr w:type="spellStart"/>
            <w:r w:rsidRPr="005A3542">
              <w:rPr>
                <w:rFonts w:ascii="Times New Roman" w:hAnsi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7A7E7D" w:rsidRPr="009218F9" w:rsidRDefault="007A7E7D" w:rsidP="0028516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7E7D" w:rsidRPr="007A7E7D" w:rsidTr="002000E7">
        <w:trPr>
          <w:gridBefore w:val="1"/>
          <w:wBefore w:w="34" w:type="dxa"/>
        </w:trPr>
        <w:tc>
          <w:tcPr>
            <w:tcW w:w="7230" w:type="dxa"/>
            <w:gridSpan w:val="3"/>
          </w:tcPr>
          <w:p w:rsidR="00613F24" w:rsidRDefault="00613F24" w:rsidP="002000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E7D" w:rsidRPr="007A7E7D" w:rsidRDefault="007A7E7D" w:rsidP="008A4385">
            <w:pPr>
              <w:ind w:right="8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E7D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A43B10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B004FC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 w:rsidR="00954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B1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 xml:space="preserve">приказ Управления Гостехнадзора Республики </w:t>
            </w:r>
            <w:bookmarkStart w:id="0" w:name="_GoBack"/>
            <w:bookmarkEnd w:id="0"/>
            <w:r w:rsidRPr="007A7E7D">
              <w:rPr>
                <w:rFonts w:ascii="Times New Roman" w:hAnsi="Times New Roman"/>
                <w:sz w:val="28"/>
                <w:szCs w:val="28"/>
              </w:rPr>
              <w:t>Татарстан от 27.11.2014</w:t>
            </w:r>
            <w:r w:rsidR="00200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>№ 01-05/251-пр</w:t>
            </w:r>
            <w:r w:rsidR="00A4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B10" w:rsidRPr="00A43B10">
              <w:rPr>
                <w:rFonts w:ascii="Times New Roman" w:hAnsi="Times New Roman"/>
                <w:sz w:val="28"/>
                <w:szCs w:val="28"/>
              </w:rPr>
              <w:t>«Об утверждении Программы по реализации антикоррупционной политики на 2015-20</w:t>
            </w:r>
            <w:r w:rsidR="00BC54E1">
              <w:rPr>
                <w:rFonts w:ascii="Times New Roman" w:hAnsi="Times New Roman"/>
                <w:sz w:val="28"/>
                <w:szCs w:val="28"/>
              </w:rPr>
              <w:t>2</w:t>
            </w:r>
            <w:r w:rsidR="00BF63E6">
              <w:rPr>
                <w:rFonts w:ascii="Times New Roman" w:hAnsi="Times New Roman"/>
                <w:sz w:val="28"/>
                <w:szCs w:val="28"/>
              </w:rPr>
              <w:t>3</w:t>
            </w:r>
            <w:r w:rsidR="00A43B10" w:rsidRPr="00A43B1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246" w:type="dxa"/>
            <w:gridSpan w:val="2"/>
          </w:tcPr>
          <w:p w:rsidR="007A7E7D" w:rsidRPr="007A7E7D" w:rsidRDefault="007A7E7D" w:rsidP="00541A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BF1" w:rsidRDefault="00223BF1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24" w:rsidRDefault="008A4385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</w:t>
      </w:r>
      <w:r w:rsidR="006C5D12">
        <w:rPr>
          <w:rFonts w:ascii="Times New Roman" w:hAnsi="Times New Roman" w:cs="Times New Roman"/>
          <w:sz w:val="28"/>
          <w:szCs w:val="28"/>
        </w:rPr>
        <w:t>21.06.2021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="006C5D1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2015-202</w:t>
      </w:r>
      <w:r w:rsidR="004E2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-годы»,</w:t>
      </w:r>
    </w:p>
    <w:p w:rsidR="008A4385" w:rsidRDefault="008A4385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24" w:rsidRDefault="00613F24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13F24" w:rsidRDefault="00613F24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85" w:rsidRPr="00C74076" w:rsidRDefault="00C74076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E1" w:rsidRPr="00C74076">
        <w:rPr>
          <w:rFonts w:ascii="Times New Roman" w:hAnsi="Times New Roman" w:cs="Times New Roman"/>
          <w:sz w:val="28"/>
          <w:szCs w:val="28"/>
        </w:rPr>
        <w:t xml:space="preserve">Внести в приказ Управления Гостехнадзора Республики Татарстан от </w:t>
      </w:r>
      <w:r w:rsidR="00BC54E1" w:rsidRPr="004E22E2">
        <w:rPr>
          <w:rFonts w:ascii="Times New Roman" w:hAnsi="Times New Roman" w:cs="Times New Roman"/>
          <w:sz w:val="28"/>
          <w:szCs w:val="28"/>
        </w:rPr>
        <w:t>27.11.2014 № 01-05/251-пр</w:t>
      </w:r>
      <w:r w:rsidR="00BC54E1" w:rsidRPr="00C74076">
        <w:rPr>
          <w:rFonts w:ascii="Times New Roman" w:hAnsi="Times New Roman" w:cs="Times New Roman"/>
          <w:sz w:val="28"/>
          <w:szCs w:val="28"/>
        </w:rPr>
        <w:t xml:space="preserve"> «Об утверждении Программы по реализации антикоррупционной политики на 2015-20</w:t>
      </w:r>
      <w:r w:rsidR="001B6FA4">
        <w:rPr>
          <w:rFonts w:ascii="Times New Roman" w:hAnsi="Times New Roman" w:cs="Times New Roman"/>
          <w:sz w:val="28"/>
          <w:szCs w:val="28"/>
        </w:rPr>
        <w:t>23</w:t>
      </w:r>
      <w:r w:rsidR="00BC54E1" w:rsidRPr="00C7407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B6FA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приказами Управления Гостехнадзора Республики Татарстан от 20.08.2015 № 01-05/158-пр, 16.05.2016 № 01-05/132-пр, от 29.07.2020 № 01-05/91-пр)</w:t>
      </w:r>
      <w:r w:rsidRPr="00C740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74076" w:rsidRDefault="00C74076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407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именовании</w:t>
      </w:r>
      <w:r w:rsidR="00ED1BFA">
        <w:rPr>
          <w:rFonts w:ascii="Times New Roman" w:hAnsi="Times New Roman" w:cs="Times New Roman"/>
          <w:sz w:val="28"/>
          <w:szCs w:val="28"/>
        </w:rPr>
        <w:t>, преамбуле, пунктах 1, 4</w:t>
      </w:r>
      <w:r>
        <w:rPr>
          <w:rFonts w:ascii="Times New Roman" w:hAnsi="Times New Roman" w:cs="Times New Roman"/>
          <w:sz w:val="28"/>
          <w:szCs w:val="28"/>
        </w:rPr>
        <w:t xml:space="preserve"> цифры «2015 - 202</w:t>
      </w:r>
      <w:r w:rsidR="00396F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BFA">
        <w:rPr>
          <w:rFonts w:ascii="Times New Roman" w:hAnsi="Times New Roman" w:cs="Times New Roman"/>
          <w:sz w:val="28"/>
          <w:szCs w:val="28"/>
        </w:rPr>
        <w:t>;</w:t>
      </w:r>
    </w:p>
    <w:p w:rsidR="00ED1BFA" w:rsidRDefault="00ED1BFA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Управления по надзору за техническим состоянием самоходных машин и других видов техники Республики Татарстан по реализации антикоррупционной политики</w:t>
      </w:r>
      <w:r w:rsidR="007C3E73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sz w:val="28"/>
          <w:szCs w:val="28"/>
        </w:rPr>
        <w:t>, утвержденной указанным приказом:</w:t>
      </w:r>
    </w:p>
    <w:p w:rsidR="00ED1BFA" w:rsidRDefault="00ED1BFA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ED1BFA">
        <w:rPr>
          <w:rFonts w:ascii="Times New Roman" w:hAnsi="Times New Roman" w:cs="Times New Roman"/>
          <w:sz w:val="28"/>
          <w:szCs w:val="28"/>
        </w:rPr>
        <w:t>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 w:rsidRPr="00ED1BFA"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 w:rsidRPr="00ED1BFA">
        <w:rPr>
          <w:rFonts w:ascii="Times New Roman" w:hAnsi="Times New Roman" w:cs="Times New Roman"/>
          <w:sz w:val="28"/>
          <w:szCs w:val="28"/>
        </w:rPr>
        <w:t>»;</w:t>
      </w:r>
    </w:p>
    <w:p w:rsidR="00ED1BFA" w:rsidRDefault="00ED1BFA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ED1BFA" w:rsidRDefault="00ED1BFA" w:rsidP="00ED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сроке «Наименование Программы» 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1BFA" w:rsidRDefault="00ED1BFA" w:rsidP="00ED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«Основные разработки Программы» 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1BFA" w:rsidRDefault="00ED1BFA" w:rsidP="00ED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«Сроки реализации Программы» 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1BFA" w:rsidRDefault="00ED1BFA" w:rsidP="00ED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раздела </w:t>
      </w:r>
      <w:r w:rsidR="007C3E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Программы 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3E73" w:rsidRPr="007C3E73" w:rsidRDefault="007C3E73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C3E73" w:rsidRDefault="007C3E73" w:rsidP="0095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одиннадцатом слова «к концу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года» заменить словами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к концу 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ED1BFA" w:rsidRDefault="007C3E73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первом цифры</w:t>
      </w:r>
      <w:r w:rsidR="00ED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«2015-202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3E73" w:rsidRDefault="007C3E73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к Программе изложить в новой редакции (прилагается). </w:t>
      </w:r>
    </w:p>
    <w:p w:rsidR="00D063A3" w:rsidRDefault="007C3E73" w:rsidP="00D0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«Дорожную карту» по профилактике (предотвращению) коррупционных проявлений в ключевых направлениях деятельности Управления Гостехнадзора Республики Татарстан на 2018 – 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630A1" w:rsidRDefault="008630A1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286" w:rsidRDefault="00B76286" w:rsidP="00865ADD">
      <w:pPr>
        <w:rPr>
          <w:rFonts w:ascii="Times New Roman" w:hAnsi="Times New Roman" w:cs="Times New Roman"/>
          <w:sz w:val="28"/>
          <w:szCs w:val="28"/>
        </w:rPr>
      </w:pPr>
      <w:r w:rsidRPr="00B76286">
        <w:rPr>
          <w:rFonts w:ascii="Times New Roman" w:hAnsi="Times New Roman" w:cs="Times New Roman"/>
          <w:sz w:val="28"/>
          <w:szCs w:val="28"/>
        </w:rPr>
        <w:t xml:space="preserve">Начальник   </w:t>
      </w:r>
      <w:r w:rsidR="00613F24">
        <w:rPr>
          <w:rFonts w:ascii="Times New Roman" w:hAnsi="Times New Roman" w:cs="Times New Roman"/>
          <w:sz w:val="28"/>
          <w:szCs w:val="28"/>
        </w:rPr>
        <w:t xml:space="preserve">  </w:t>
      </w:r>
      <w:r w:rsidRPr="00B76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B76286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  <w:sectPr w:rsidR="00223BF1" w:rsidSect="00EF1D66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ПРОГРАММНЫЕ МЕРОПРИЯТИЯ ПРОГРАММЫ УПРАВЛЕНИЯ ПО НАДЗОРУ ЗА ТЕХНИЧЕСКИМ СОСТОЯНИЕМ САМОХОДНЫХ МАШИН И ДРУГИХ ВИДОВ ТЕХНИКИ РЕСПУБЛИКИ ТАТАРСТАН ПО РЕАЛИЗАЦИИ ПО РЕАЛИЗАЦИИ АНТИКОРРУПЦИОННОЙ ПОЛИТИКИ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Совершенствование инструментов и механизмов, в том числе правовых и организационных, противодействия коррупции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835"/>
        <w:gridCol w:w="1984"/>
        <w:gridCol w:w="3998"/>
      </w:tblGrid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835" w:type="dxa"/>
          </w:tcPr>
          <w:p w:rsidR="00566D41" w:rsidRPr="00566D41" w:rsidRDefault="000B7CD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службы, кадров, делопроизводства и правового обеспечения.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86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правового регулирования отношений в сфере противодействия коррупции в Республике Татарстан, устранение правовых пробелов и противоречий в данной сфере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Действенное функционирование должностного лица кадровой службы, ответственного за работу по профилактике коррупционных и иных правонарушений в соответствии с функциями, возложенными указами Президента Российской Федерации от 21.09.2009г. №1065 и Президента Республики Татарстан от 01.11.2010г. № УП-711, соблюдение принципа стабильности кадров, осуществляющих вышеуказанные функции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персональной ответственности, организованности и профессионализма в работе по противодействию коррупции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соблюдением требований законодательства о государственной службе о противодействии</w:t>
            </w:r>
            <w:r w:rsidR="00BF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проверок</w:t>
            </w:r>
            <w:r w:rsidR="00E7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</w:t>
            </w:r>
            <w:proofErr w:type="gramEnd"/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представляемых государственными служащими Управления сведений о доходах,</w:t>
            </w:r>
            <w:r w:rsidR="00E7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служащих, своих супруги (супруга) и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детей, представляемых государственными служащими Управления.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службы, кадров, делопроизводства и правового обеспечения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представления государственными служащими полной и достоверной информации о доходах,</w:t>
            </w:r>
            <w:r w:rsidR="00D6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службы, кадров, делопроизводства и правового обеспечения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безукоризненного служебного поведения и соблюдения установленного антикоррупционного стандарта государственных служащих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безукоризненного служебного поведения государственных служащих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прозрачности ситуации при возникновении конфликта интересов государственных служащих при обращениях к ним в целях склонения к совершению коррупционных правонарушений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внутреннего контроля и антикоррупционных механизмов в кадровую политику Управления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566D41" w:rsidRPr="00566D41" w:rsidRDefault="00566D41" w:rsidP="00566D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566D41" w:rsidRPr="00566D41" w:rsidRDefault="00566D41" w:rsidP="00566D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Сектор регистрации, автоматизированного учета и специальной 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внутреннего контроля и антикоррупционных механизмов в кадровую политику Управления</w:t>
            </w:r>
          </w:p>
        </w:tc>
      </w:tr>
      <w:tr w:rsidR="000B7CDB" w:rsidRPr="00566D41" w:rsidTr="00566D41">
        <w:tc>
          <w:tcPr>
            <w:tcW w:w="817" w:type="dxa"/>
          </w:tcPr>
          <w:p w:rsidR="000B7CDB" w:rsidRPr="00566D41" w:rsidRDefault="000B7CD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5387" w:type="dxa"/>
          </w:tcPr>
          <w:p w:rsidR="000B7CDB" w:rsidRPr="00566D41" w:rsidRDefault="000B7CD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835" w:type="dxa"/>
          </w:tcPr>
          <w:p w:rsidR="000B7CDB" w:rsidRDefault="000B7CD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государственной службы, кадров, делопроизводства и правового обеспечения </w:t>
            </w:r>
          </w:p>
          <w:p w:rsidR="000B7CDB" w:rsidRDefault="000B7CD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CDB" w:rsidRPr="00566D41" w:rsidRDefault="000B7CD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работу по профилактике </w:t>
            </w:r>
            <w:r w:rsidRP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и иных правонарушений</w:t>
            </w:r>
          </w:p>
        </w:tc>
        <w:tc>
          <w:tcPr>
            <w:tcW w:w="1984" w:type="dxa"/>
          </w:tcPr>
          <w:p w:rsidR="000B7CDB" w:rsidRPr="00566D41" w:rsidRDefault="005B129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0B7CDB" w:rsidRPr="00566D41" w:rsidRDefault="000B7CD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Комиссии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B129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более эффективной работы по противодействию коррупции, привлечение к антикоррупционной деятельности более широкого круга представителей общественности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утверждения и последующего исполнения годового плана работ комиссии при начальнике Управления Гостехнадзора Республике Татарстан по противодействию коррупции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службы, кадров, делопроизводства и правового обеспечения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1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наиболее эффективной работы в области противодействия коррупции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1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более эффективной работы по соблюдению требований к служебному поведению государственных служащих и урегулированию конфликта интересов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соответствии с законодательством на официальном сайте Управления сведений о доходах,</w:t>
            </w:r>
            <w:r w:rsidR="0091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об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правового обеспечения 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1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в деятельности Управления, создание условий для общественного контроля за доходами и имуществом государственных служащих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правового обеспечения 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1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организационно-правовых условий для предотвращения коррупционных правонарушений со стороны государственных служащих</w:t>
            </w: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утверждения и исполнения годовых планов работ Комиссии при начальнике Управления Гостехнадзора Республике Татарстан по противодействию коррупцию.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 w:rsidR="0041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566D41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при Управлении Гостехнадзора Республики Татарстан отчетов о реализации Программы по реализации антикоррупционной политики</w:t>
            </w:r>
          </w:p>
        </w:tc>
        <w:tc>
          <w:tcPr>
            <w:tcW w:w="283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 w:rsidR="000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2B0" w:rsidRDefault="000642B0" w:rsidP="00566D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Управлением Гостехнадзора Республики Татарстан</w:t>
      </w:r>
    </w:p>
    <w:p w:rsidR="00566D41" w:rsidRPr="00566D41" w:rsidRDefault="00566D41" w:rsidP="00566D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4082"/>
        <w:gridCol w:w="1872"/>
        <w:gridCol w:w="3402"/>
      </w:tblGrid>
      <w:tr w:rsidR="00566D41" w:rsidRPr="00566D41" w:rsidTr="00E12619">
        <w:tc>
          <w:tcPr>
            <w:tcW w:w="67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32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4082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работы по проведению антикоррупционной экспертизы нормативных правовых актов и их проектов</w:t>
            </w:r>
          </w:p>
        </w:tc>
      </w:tr>
      <w:tr w:rsidR="00566D41" w:rsidRPr="00566D41" w:rsidTr="00E1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32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Обеспечение размещения проектов 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4082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регистрации, автоматизированного учета и специальной 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E1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 в проектах нормативно-правовых актов</w:t>
            </w:r>
          </w:p>
        </w:tc>
      </w:tr>
    </w:tbl>
    <w:p w:rsidR="00566D41" w:rsidRPr="00566D41" w:rsidRDefault="00566D41" w:rsidP="00566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3.Оценка состояния коррупции посредством проведения мониторинговых исследований  </w:t>
      </w:r>
    </w:p>
    <w:p w:rsidR="00566D41" w:rsidRPr="00566D41" w:rsidRDefault="00566D41" w:rsidP="00566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827"/>
        <w:gridCol w:w="2126"/>
        <w:gridCol w:w="3148"/>
      </w:tblGrid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r w:rsidR="007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по реализации антикоррупционных мер</w:t>
            </w:r>
          </w:p>
        </w:tc>
        <w:tc>
          <w:tcPr>
            <w:tcW w:w="382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126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E1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выполнение мероприятий Программы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отраслевых исследований коррупциогенных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 </w:t>
            </w:r>
          </w:p>
        </w:tc>
        <w:tc>
          <w:tcPr>
            <w:tcW w:w="382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E1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фактического состояния и структуры коррупции, выработка мер по усилению противодействия коррупции</w:t>
            </w:r>
          </w:p>
        </w:tc>
      </w:tr>
    </w:tbl>
    <w:p w:rsidR="00566D41" w:rsidRPr="00566D41" w:rsidRDefault="00566D41" w:rsidP="00566D41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Антикоррупционное обучение и антикоррупционная пропаганда в Управлении Гостехнадзора Республики Татарстан 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827"/>
        <w:gridCol w:w="2126"/>
        <w:gridCol w:w="3148"/>
      </w:tblGrid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382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2126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E1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лиц, замещающих государственные должности Республики Татарстан, государственных служащих к коррупционным правонарушениям</w:t>
            </w:r>
          </w:p>
        </w:tc>
      </w:tr>
      <w:tr w:rsidR="00D7251B" w:rsidRPr="00566D41" w:rsidTr="00566D41">
        <w:tc>
          <w:tcPr>
            <w:tcW w:w="675" w:type="dxa"/>
            <w:shd w:val="clear" w:color="auto" w:fill="auto"/>
          </w:tcPr>
          <w:p w:rsidR="00D7251B" w:rsidRPr="00566D41" w:rsidRDefault="00D7251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4.2.</w:t>
            </w:r>
          </w:p>
        </w:tc>
        <w:tc>
          <w:tcPr>
            <w:tcW w:w="5387" w:type="dxa"/>
            <w:shd w:val="clear" w:color="auto" w:fill="auto"/>
          </w:tcPr>
          <w:p w:rsidR="00D7251B" w:rsidRPr="00566D41" w:rsidRDefault="00D7251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Общественного Совета при </w:t>
            </w:r>
            <w:r w:rsidR="0061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правлении отчетов о реализации программ противодействия коррупции.</w:t>
            </w:r>
          </w:p>
        </w:tc>
        <w:tc>
          <w:tcPr>
            <w:tcW w:w="3827" w:type="dxa"/>
            <w:shd w:val="clear" w:color="auto" w:fill="auto"/>
          </w:tcPr>
          <w:p w:rsidR="00D7251B" w:rsidRPr="00566D41" w:rsidRDefault="00D7251B" w:rsidP="00D7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D7251B" w:rsidRPr="00566D41" w:rsidRDefault="00D7251B" w:rsidP="00D7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2126" w:type="dxa"/>
            <w:shd w:val="clear" w:color="auto" w:fill="auto"/>
          </w:tcPr>
          <w:p w:rsidR="00D7251B" w:rsidRPr="00566D41" w:rsidRDefault="00D7251B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D7251B" w:rsidRPr="00566D41" w:rsidRDefault="00D7251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лиц, замещающих государственные должности Республики Татарстан, государственных служащих к коррупционным правонарушениям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D7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Управлении Гостехнадзора Республики Татарстан, общественных объединений, участвующих в противодействии коррупции, и других институтов гражданского общества </w:t>
            </w:r>
          </w:p>
        </w:tc>
        <w:tc>
          <w:tcPr>
            <w:tcW w:w="382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7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к дарению подарков в связи с должностным положением служащих или в связи с исполнением ими служебных обязанностей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7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82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7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лиц, замещающих государственные должности Республики Татарстан, государственных служащих к коррупционным правонарушениям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7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распространение и актуализация методических информационных материалов по противодействию коррупции</w:t>
            </w:r>
          </w:p>
        </w:tc>
        <w:tc>
          <w:tcPr>
            <w:tcW w:w="382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566D41" w:rsidRPr="00566D41" w:rsidRDefault="00566D41" w:rsidP="0056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 w:rsid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методических информационных материалов по противодействию коррупции</w:t>
            </w:r>
          </w:p>
        </w:tc>
      </w:tr>
      <w:tr w:rsidR="007E15DF" w:rsidRPr="00566D41" w:rsidTr="00566D41">
        <w:tc>
          <w:tcPr>
            <w:tcW w:w="675" w:type="dxa"/>
            <w:shd w:val="clear" w:color="auto" w:fill="auto"/>
          </w:tcPr>
          <w:p w:rsidR="007E15DF" w:rsidRPr="00566D41" w:rsidRDefault="007E15DF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D7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E15DF" w:rsidRPr="00566D41" w:rsidRDefault="007E15DF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программы курсов повышения квалификации для отраслевых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 вопросов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коррупции (не менее 4 часов)</w:t>
            </w:r>
          </w:p>
        </w:tc>
        <w:tc>
          <w:tcPr>
            <w:tcW w:w="3827" w:type="dxa"/>
            <w:shd w:val="clear" w:color="auto" w:fill="auto"/>
          </w:tcPr>
          <w:p w:rsidR="007E15DF" w:rsidRPr="00566D41" w:rsidRDefault="00C153C8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правого обеспечения  </w:t>
            </w:r>
          </w:p>
        </w:tc>
        <w:tc>
          <w:tcPr>
            <w:tcW w:w="2126" w:type="dxa"/>
            <w:shd w:val="clear" w:color="auto" w:fill="auto"/>
          </w:tcPr>
          <w:p w:rsidR="007E15DF" w:rsidRPr="00566D41" w:rsidRDefault="00C153C8" w:rsidP="0056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7E15DF" w:rsidRPr="00566D41" w:rsidRDefault="00C153C8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курсов повышения квалификации для отраслевых специалистов, включающих вопросы профилактики коррупции, от общего количества организуемых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повышения квалификации, процентов</w:t>
            </w:r>
          </w:p>
        </w:tc>
      </w:tr>
    </w:tbl>
    <w:p w:rsid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217" w:rsidRDefault="00A41217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217" w:rsidRDefault="00A41217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217" w:rsidRPr="00566D41" w:rsidRDefault="00A41217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открытости, доступности для граждан деятельности государственных органов, взаимодействие с гражданским обществом, стимулирование антикоррупционной активности общественности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2268"/>
        <w:gridCol w:w="3148"/>
      </w:tblGrid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3685" w:type="dxa"/>
            <w:shd w:val="clear" w:color="auto" w:fill="auto"/>
          </w:tcPr>
          <w:p w:rsidR="00E04A5D" w:rsidRPr="00C153C8" w:rsidRDefault="00E04A5D" w:rsidP="00E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E04A5D" w:rsidRPr="00C153C8" w:rsidRDefault="00E04A5D" w:rsidP="00E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и автоматизированного учета</w:t>
            </w:r>
          </w:p>
          <w:p w:rsidR="00566D41" w:rsidRPr="00566D41" w:rsidRDefault="00E04A5D" w:rsidP="00E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надзору за аттракционами и государственному контролю за внеуличным транспортом</w:t>
            </w: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прав и законных интересов граждан, юридических лиц, сокращение условий, способствующих совершению коррупционных правонарушений</w:t>
            </w:r>
          </w:p>
        </w:tc>
      </w:tr>
      <w:tr w:rsidR="00C153C8" w:rsidRPr="00566D41" w:rsidTr="00566D41">
        <w:tc>
          <w:tcPr>
            <w:tcW w:w="675" w:type="dxa"/>
            <w:shd w:val="clear" w:color="auto" w:fill="auto"/>
          </w:tcPr>
          <w:p w:rsidR="00C153C8" w:rsidRPr="00566D41" w:rsidRDefault="00C153C8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5387" w:type="dxa"/>
            <w:shd w:val="clear" w:color="auto" w:fill="auto"/>
          </w:tcPr>
          <w:p w:rsidR="00C153C8" w:rsidRPr="00566D41" w:rsidRDefault="00C153C8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685" w:type="dxa"/>
            <w:shd w:val="clear" w:color="auto" w:fill="auto"/>
          </w:tcPr>
          <w:p w:rsidR="00C153C8" w:rsidRPr="00C153C8" w:rsidRDefault="00C153C8" w:rsidP="00C1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C153C8" w:rsidRPr="00C153C8" w:rsidRDefault="00C153C8" w:rsidP="00C1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и автоматизированного учета</w:t>
            </w:r>
          </w:p>
          <w:p w:rsidR="00C153C8" w:rsidRPr="00566D41" w:rsidRDefault="00C153C8" w:rsidP="00C1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надзору за аттракционами и государственному контролю за внеуличным транспортом</w:t>
            </w:r>
          </w:p>
        </w:tc>
        <w:tc>
          <w:tcPr>
            <w:tcW w:w="2268" w:type="dxa"/>
            <w:shd w:val="clear" w:color="auto" w:fill="auto"/>
          </w:tcPr>
          <w:p w:rsidR="00C153C8" w:rsidRPr="00566D41" w:rsidRDefault="00C153C8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C153C8" w:rsidRPr="00566D41" w:rsidRDefault="00C153C8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число обращений 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государственных услуг по принципу «одного окна» по месту пребывания, в том числе в многофункциональных центрах предоставления 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</w:t>
            </w:r>
          </w:p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66D41" w:rsidRPr="00566D41" w:rsidRDefault="0046705E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службы, кадров, делопроизводства и правового обеспечения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регистрации, автоматизированного учета и специальной 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в деятельности Управления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регистрации, автоматизированного учета и специальной 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улучшение взаимодействия Управления с гражданами</w:t>
            </w:r>
          </w:p>
        </w:tc>
      </w:tr>
      <w:tr w:rsidR="0046705E" w:rsidRPr="00566D41" w:rsidTr="00566D41">
        <w:tc>
          <w:tcPr>
            <w:tcW w:w="675" w:type="dxa"/>
            <w:shd w:val="clear" w:color="auto" w:fill="auto"/>
          </w:tcPr>
          <w:p w:rsidR="0046705E" w:rsidRPr="00566D41" w:rsidRDefault="0046705E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5387" w:type="dxa"/>
            <w:shd w:val="clear" w:color="auto" w:fill="auto"/>
          </w:tcPr>
          <w:p w:rsidR="0046705E" w:rsidRPr="00566D41" w:rsidRDefault="0046705E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сайте Управления ежегодных отчетов о реализации мер антикоррупционной политики Управления</w:t>
            </w:r>
          </w:p>
        </w:tc>
        <w:tc>
          <w:tcPr>
            <w:tcW w:w="3685" w:type="dxa"/>
            <w:shd w:val="clear" w:color="auto" w:fill="auto"/>
          </w:tcPr>
          <w:p w:rsidR="0046705E" w:rsidRPr="00566D41" w:rsidRDefault="0046705E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46705E" w:rsidRPr="00566D41" w:rsidRDefault="0046705E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46705E" w:rsidRPr="00566D41" w:rsidRDefault="0046705E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в деятельности Управления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поддержание в актуальном состоянии специального информационного стенда 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D41" w:rsidRDefault="00566D41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5E" w:rsidRDefault="0046705E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5E" w:rsidRDefault="0046705E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5E" w:rsidRDefault="0046705E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5E" w:rsidRPr="00566D41" w:rsidRDefault="0046705E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Обеспечение открытости, добросовестной конкуренции и объективности при осуществлении закупок товаров, работ, услуг для обеспечения нужд Управления Гостехнадзора Республики Татарстан, повышение эффективности использования государственного имущества</w:t>
      </w:r>
    </w:p>
    <w:p w:rsidR="00566D41" w:rsidRPr="00566D41" w:rsidRDefault="00566D41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2268"/>
        <w:gridCol w:w="3148"/>
      </w:tblGrid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66D41" w:rsidRPr="00566D41" w:rsidRDefault="00A14FE6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66D41" w:rsidRPr="00566D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финансирования, бухгалтерского учета и анализа</w:t>
              </w:r>
            </w:hyperlink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по осуществлению закупок товаров, работ, услуг для обеспечения государственных (муниципальных) нужд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  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46705E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6D41"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материально-технического обеспечения</w:t>
            </w: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анализов характеристик от числа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</w:tr>
    </w:tbl>
    <w:p w:rsidR="00566D41" w:rsidRDefault="00566D41" w:rsidP="00566D41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Усиление мер по минимизации бытовой коррупции</w:t>
      </w:r>
    </w:p>
    <w:p w:rsidR="00566D41" w:rsidRPr="00566D41" w:rsidRDefault="00566D41" w:rsidP="00566D41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2014"/>
        <w:gridCol w:w="3402"/>
      </w:tblGrid>
      <w:tr w:rsidR="00566D41" w:rsidRPr="00566D41" w:rsidTr="00A41217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правового обеспечения </w:t>
            </w:r>
          </w:p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коррупционных рисков, возникающих при поступлении граждан на должность государственной службы</w:t>
            </w:r>
          </w:p>
        </w:tc>
      </w:tr>
      <w:tr w:rsidR="00566D41" w:rsidRPr="00566D41" w:rsidTr="00A41217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правового обеспечения 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государственных служащих к коррупционным правонарушениям и неукоснительное соблюдение норм действующего законодательства в области противодействия коррупции</w:t>
            </w:r>
          </w:p>
        </w:tc>
      </w:tr>
      <w:tr w:rsidR="00566D41" w:rsidRPr="00566D41" w:rsidTr="00A41217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законодательства о предотвращении и урегулированию конфликта интересов на государственной гражданской службе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правового обеспечения 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исполнения действующего законодательства о предотвращении и урегулировании конфликта интересов на государственной гражданской службе</w:t>
            </w:r>
          </w:p>
        </w:tc>
      </w:tr>
      <w:tr w:rsidR="00A41217" w:rsidRPr="00566D41" w:rsidTr="00A41217">
        <w:tc>
          <w:tcPr>
            <w:tcW w:w="675" w:type="dxa"/>
            <w:shd w:val="clear" w:color="auto" w:fill="auto"/>
          </w:tcPr>
          <w:p w:rsidR="00A41217" w:rsidRPr="00566D41" w:rsidRDefault="00A41217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387" w:type="dxa"/>
            <w:shd w:val="clear" w:color="auto" w:fill="auto"/>
          </w:tcPr>
          <w:p w:rsidR="00A41217" w:rsidRPr="00566D41" w:rsidRDefault="00A41217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5" w:type="dxa"/>
            <w:shd w:val="clear" w:color="auto" w:fill="auto"/>
          </w:tcPr>
          <w:p w:rsidR="00A41217" w:rsidRPr="00A41217" w:rsidRDefault="00A41217" w:rsidP="00A4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правового обеспечения </w:t>
            </w:r>
          </w:p>
          <w:p w:rsidR="00A41217" w:rsidRPr="00566D41" w:rsidRDefault="00A41217" w:rsidP="00A4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A41217" w:rsidRPr="00566D41" w:rsidRDefault="00A41217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A41217" w:rsidRPr="00566D41" w:rsidRDefault="00A41217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анализов/проверок соблюдения требований о предотвращении и урегулировании конфликта интересов от общего числа государственных гражданских служащих; Количество привлеченных к дисциплинарной ответственности за несоблюдение требований о предотвращении и урегулировании конфликта интересов от числа государственных гражданских служащих, совершивших правонарушение, связанное с конфликтом интересов.</w:t>
            </w:r>
          </w:p>
        </w:tc>
      </w:tr>
    </w:tbl>
    <w:p w:rsidR="00A368FC" w:rsidRDefault="00A368FC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FC" w:rsidRDefault="00A368FC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FC" w:rsidRDefault="00A368FC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FC" w:rsidRDefault="00A368FC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FC" w:rsidRDefault="00A368FC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FC" w:rsidRDefault="00A368FC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FC" w:rsidRDefault="00A368FC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FC" w:rsidRDefault="00A368FC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566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6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«ДОПОЛНИТЕЛЬНЫЕ ПРОГРАММНЫЕ МЕРОПРИЯТИЯ» ПРОГРАММЫ УПРАВЛЕНИЯ ПО НАДЗОРУ 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ТЕХНИЧЕСКИМ СОСТОЯНИЕМ САМОХОДНЫХ МАШИН И ДРУГИХ ВИДОВ ТЕХНИКИ РЕСПУБЛИКИ ТАТАРСТАН 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АНТИКОРРУПЦИОННОЙ ПОЛИТИКИ НА 2015-20</w:t>
      </w:r>
      <w:r w:rsidR="00A412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4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5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5357"/>
        <w:gridCol w:w="2804"/>
        <w:gridCol w:w="2326"/>
        <w:gridCol w:w="4367"/>
      </w:tblGrid>
      <w:tr w:rsidR="00A41217" w:rsidRPr="00566D41" w:rsidTr="00A41217">
        <w:tc>
          <w:tcPr>
            <w:tcW w:w="535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04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326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6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A41217" w:rsidRPr="00566D41" w:rsidTr="00A41217">
        <w:tc>
          <w:tcPr>
            <w:tcW w:w="535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Управлении Гостехнадзора Республики Татарстан, в том числе контроля за актуализацией сведений, содержащихся в анкетах, представляемых при назначении на указанную должность и поступлении на такую службу, в целях выявления возможного конфликта интересов</w:t>
            </w:r>
          </w:p>
        </w:tc>
        <w:tc>
          <w:tcPr>
            <w:tcW w:w="2804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службы, кадров, делопроизводства и правового обеспечения, Ответственное лицо за работу по профилактике коррупционных и иных правонарушений</w:t>
            </w:r>
          </w:p>
        </w:tc>
        <w:tc>
          <w:tcPr>
            <w:tcW w:w="2326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раз в полугодие</w:t>
            </w:r>
          </w:p>
        </w:tc>
        <w:tc>
          <w:tcPr>
            <w:tcW w:w="436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и принятых мер</w:t>
            </w:r>
            <w:r w:rsidRPr="00566D41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.</w:t>
            </w:r>
          </w:p>
          <w:p w:rsidR="00A41217" w:rsidRPr="00566D41" w:rsidRDefault="00A41217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217" w:rsidRPr="00566D41" w:rsidTr="00A41217">
        <w:trPr>
          <w:trHeight w:val="2603"/>
        </w:trPr>
        <w:tc>
          <w:tcPr>
            <w:tcW w:w="535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обучение государственных гражданских служащих Республики Татарстан в Управлении Гостехнадзора Республики Татарстан,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04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службы, кадров, делопроизводства и правового обеспечения</w:t>
            </w:r>
          </w:p>
        </w:tc>
        <w:tc>
          <w:tcPr>
            <w:tcW w:w="2326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раз в полугодие</w:t>
            </w:r>
          </w:p>
        </w:tc>
        <w:tc>
          <w:tcPr>
            <w:tcW w:w="436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впервые поступивших на государственную гражданскую службу и прошедших специализированное обучение, от общего числа впервые поступивших на государственную гражданскую службу (не менее 90%).</w:t>
            </w:r>
          </w:p>
          <w:p w:rsidR="00A41217" w:rsidRPr="00566D41" w:rsidRDefault="00A41217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217" w:rsidRPr="00566D41" w:rsidTr="00A41217">
        <w:tc>
          <w:tcPr>
            <w:tcW w:w="5357" w:type="dxa"/>
            <w:shd w:val="clear" w:color="auto" w:fill="auto"/>
          </w:tcPr>
          <w:p w:rsidR="00A41217" w:rsidRPr="00566D41" w:rsidRDefault="00A41217" w:rsidP="00A4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специализированное повышение квалификации государственных гражданских служащих Республики Татарстан в Управлении Гостехнадзора Республики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2804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службы, кадров, делопроизводства и правового обеспечения</w:t>
            </w:r>
          </w:p>
        </w:tc>
        <w:tc>
          <w:tcPr>
            <w:tcW w:w="2326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раз в полугодие</w:t>
            </w:r>
          </w:p>
        </w:tc>
        <w:tc>
          <w:tcPr>
            <w:tcW w:w="436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 (не менее 50%).</w:t>
            </w:r>
          </w:p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217" w:rsidRPr="00566D41" w:rsidTr="00A41217">
        <w:tc>
          <w:tcPr>
            <w:tcW w:w="535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 при Управлении Гостехнадзора Республики Татарстан</w:t>
            </w:r>
          </w:p>
        </w:tc>
        <w:tc>
          <w:tcPr>
            <w:tcW w:w="2804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326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раз в полугодие</w:t>
            </w:r>
          </w:p>
        </w:tc>
        <w:tc>
          <w:tcPr>
            <w:tcW w:w="436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индивидуальных мероприятий от числа государственных гражданских служащих, членов Общественного совета при Управлении Гостехнадзора Республики Татарстан (не менее 50%).</w:t>
            </w:r>
          </w:p>
        </w:tc>
      </w:tr>
      <w:tr w:rsidR="00A41217" w:rsidRPr="00566D41" w:rsidTr="00A41217">
        <w:tc>
          <w:tcPr>
            <w:tcW w:w="535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 </w:t>
            </w:r>
          </w:p>
        </w:tc>
        <w:tc>
          <w:tcPr>
            <w:tcW w:w="2804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осуществление закупок,</w:t>
            </w:r>
          </w:p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при Управлении</w:t>
            </w:r>
          </w:p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326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раз в полугодие</w:t>
            </w:r>
          </w:p>
        </w:tc>
        <w:tc>
          <w:tcPr>
            <w:tcW w:w="436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общественных обсуждений от количества осуществленных закупок начальная (минимальная) цена контрактов по которым составляла более 50 млн. рублей (не менее 50%).</w:t>
            </w:r>
          </w:p>
        </w:tc>
      </w:tr>
      <w:tr w:rsidR="00A41217" w:rsidRPr="00566D41" w:rsidTr="00A41217">
        <w:tc>
          <w:tcPr>
            <w:tcW w:w="535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информированию общественности о результатах антикоррупционной работы,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2804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326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ежеквартально</w:t>
            </w:r>
          </w:p>
        </w:tc>
        <w:tc>
          <w:tcPr>
            <w:tcW w:w="4367" w:type="dxa"/>
            <w:vMerge w:val="restart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максимальной прозрачности в деятельности Управления Гостехнадзора Республики Татарстан и своевременное и полное информирование гражданского общества о результатах антикоррупционной работы Управления Гостехнадзора Республики Татарстан. </w:t>
            </w:r>
          </w:p>
        </w:tc>
      </w:tr>
      <w:tr w:rsidR="00A41217" w:rsidRPr="00566D41" w:rsidTr="00A41217">
        <w:tc>
          <w:tcPr>
            <w:tcW w:w="535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обсуждений, с привлечением экспертного сообщества, членов Общественного совета при Управлении Гостехнадзора Республики Татарстан, отчетов о реализации ведомственной программы противодействия коррупции</w:t>
            </w:r>
          </w:p>
        </w:tc>
        <w:tc>
          <w:tcPr>
            <w:tcW w:w="2804" w:type="dxa"/>
            <w:shd w:val="clear" w:color="auto" w:fill="auto"/>
          </w:tcPr>
          <w:p w:rsidR="00A41217" w:rsidRPr="00566D41" w:rsidRDefault="00A41217" w:rsidP="00A4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правонарушений, Общественный совет при Управлении</w:t>
            </w:r>
          </w:p>
        </w:tc>
        <w:tc>
          <w:tcPr>
            <w:tcW w:w="2326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ежегодно</w:t>
            </w:r>
          </w:p>
        </w:tc>
        <w:tc>
          <w:tcPr>
            <w:tcW w:w="4367" w:type="dxa"/>
            <w:vMerge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</w:p>
        </w:tc>
      </w:tr>
      <w:tr w:rsidR="00A41217" w:rsidRPr="00566D41" w:rsidTr="00A41217">
        <w:tc>
          <w:tcPr>
            <w:tcW w:w="5357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о реализации программы Управления Гостехнадзора Республики Татарстан по реализации антикоррупционной политики на 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информационно-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«Интернет» на официальном сайте в разделе «Противодействие коррупции».</w:t>
            </w:r>
          </w:p>
        </w:tc>
        <w:tc>
          <w:tcPr>
            <w:tcW w:w="2804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326" w:type="dxa"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ежегодно, </w:t>
            </w:r>
          </w:p>
          <w:p w:rsidR="00A41217" w:rsidRPr="00566D41" w:rsidRDefault="00A41217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4367" w:type="dxa"/>
            <w:vMerge/>
            <w:shd w:val="clear" w:color="auto" w:fill="auto"/>
          </w:tcPr>
          <w:p w:rsidR="00A41217" w:rsidRPr="00566D41" w:rsidRDefault="00A41217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</w:p>
        </w:tc>
      </w:tr>
    </w:tbl>
    <w:p w:rsidR="00566D41" w:rsidRPr="00566D41" w:rsidRDefault="00566D41" w:rsidP="0056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75" w:rsidRDefault="00634E75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34E75" w:rsidRDefault="00634E75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34E75" w:rsidRDefault="00634E75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34E75" w:rsidRDefault="00634E75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34E75" w:rsidRDefault="00634E75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8FC" w:rsidRDefault="00A368FC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34E75" w:rsidRPr="00566D41" w:rsidRDefault="00634E75" w:rsidP="00566D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15D4" w:rsidRPr="00613F24" w:rsidRDefault="00B915D4" w:rsidP="00613F24">
      <w:pPr>
        <w:shd w:val="clear" w:color="auto" w:fill="FFFFFF"/>
        <w:spacing w:after="0" w:line="240" w:lineRule="auto"/>
        <w:ind w:left="1119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3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Утверждена приказом </w:t>
      </w:r>
    </w:p>
    <w:p w:rsidR="00B915D4" w:rsidRPr="00613F24" w:rsidRDefault="00B915D4" w:rsidP="00613F24">
      <w:pPr>
        <w:shd w:val="clear" w:color="auto" w:fill="FFFFFF"/>
        <w:spacing w:after="0" w:line="240" w:lineRule="auto"/>
        <w:ind w:left="1119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3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Управления Гостехнадзора </w:t>
      </w:r>
    </w:p>
    <w:p w:rsidR="00B915D4" w:rsidRPr="00613F24" w:rsidRDefault="00B915D4" w:rsidP="00613F24">
      <w:pPr>
        <w:shd w:val="clear" w:color="auto" w:fill="FFFFFF"/>
        <w:spacing w:after="0" w:line="240" w:lineRule="auto"/>
        <w:ind w:left="1119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3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Республики Татарстан </w:t>
      </w:r>
    </w:p>
    <w:p w:rsidR="00B915D4" w:rsidRPr="00613F24" w:rsidRDefault="00B915D4" w:rsidP="00613F24">
      <w:pPr>
        <w:shd w:val="clear" w:color="auto" w:fill="FFFFFF"/>
        <w:spacing w:after="0" w:line="240" w:lineRule="auto"/>
        <w:ind w:left="1119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3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412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29.07.2020</w:t>
      </w:r>
      <w:r w:rsidRPr="00613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01-05/</w:t>
      </w:r>
      <w:r w:rsidR="00A412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91</w:t>
      </w:r>
      <w:r w:rsidRPr="00613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-пр</w:t>
      </w:r>
    </w:p>
    <w:p w:rsidR="00B915D4" w:rsidRPr="00613F24" w:rsidRDefault="00B915D4" w:rsidP="00B91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1217" w:rsidRDefault="00B915D4" w:rsidP="00B91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«Дорожная карта» </w:t>
      </w:r>
      <w:r w:rsidRPr="00613F24">
        <w:rPr>
          <w:rFonts w:ascii="Times New Roman" w:hAnsi="Times New Roman" w:cs="Times New Roman"/>
          <w:sz w:val="24"/>
          <w:szCs w:val="24"/>
        </w:rPr>
        <w:t xml:space="preserve">по профилактике (предотвращению) коррупционных проявлений в ключевых направлениях деятельности </w:t>
      </w:r>
    </w:p>
    <w:p w:rsidR="00B915D4" w:rsidRPr="00613F24" w:rsidRDefault="00B915D4" w:rsidP="00B91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sz w:val="24"/>
          <w:szCs w:val="24"/>
        </w:rPr>
        <w:t xml:space="preserve">Управления Гостехнадзора </w:t>
      </w:r>
      <w:r w:rsidR="002A3095" w:rsidRPr="00613F24">
        <w:rPr>
          <w:rFonts w:ascii="Times New Roman" w:hAnsi="Times New Roman" w:cs="Times New Roman"/>
          <w:sz w:val="24"/>
          <w:szCs w:val="24"/>
        </w:rPr>
        <w:t>Республики Татарстан на 2018-20</w:t>
      </w:r>
      <w:r w:rsidR="00A41217">
        <w:rPr>
          <w:rFonts w:ascii="Times New Roman" w:hAnsi="Times New Roman" w:cs="Times New Roman"/>
          <w:sz w:val="24"/>
          <w:szCs w:val="24"/>
        </w:rPr>
        <w:t>2</w:t>
      </w:r>
      <w:r w:rsidR="005F5F83">
        <w:rPr>
          <w:rFonts w:ascii="Times New Roman" w:hAnsi="Times New Roman" w:cs="Times New Roman"/>
          <w:sz w:val="24"/>
          <w:szCs w:val="24"/>
        </w:rPr>
        <w:t>4</w:t>
      </w:r>
      <w:r w:rsidRPr="00613F2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915D4" w:rsidRPr="00613F24" w:rsidRDefault="00B915D4" w:rsidP="00B91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1"/>
        <w:tblW w:w="156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42"/>
        <w:gridCol w:w="4110"/>
        <w:gridCol w:w="3686"/>
        <w:gridCol w:w="1989"/>
      </w:tblGrid>
      <w:tr w:rsidR="00B915D4" w:rsidRPr="00613F24" w:rsidTr="00B915D4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224"/>
            <w:bookmarkStart w:id="2" w:name="Par161"/>
            <w:bookmarkEnd w:id="1"/>
            <w:bookmarkEnd w:id="2"/>
            <w:r w:rsidRPr="00613F2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F2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F24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F24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B915D4" w:rsidRPr="00613F24" w:rsidTr="00285169">
        <w:tc>
          <w:tcPr>
            <w:tcW w:w="1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D4" w:rsidRPr="00613F24" w:rsidRDefault="00B915D4" w:rsidP="00B91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F24"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B915D4" w:rsidRPr="00613F24" w:rsidTr="00B915D4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Обеспечение утверждения и исполнения годовых планов работ Комиссии при начальнике Управления Гостехнадзора Республике Татарстан по противодействию коррупцию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2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2018-20</w:t>
            </w:r>
            <w:r w:rsidR="00A41217">
              <w:rPr>
                <w:rFonts w:ascii="Times New Roman" w:hAnsi="Times New Roman"/>
                <w:sz w:val="24"/>
                <w:szCs w:val="24"/>
              </w:rPr>
              <w:t>2</w:t>
            </w:r>
            <w:r w:rsidR="001B55E8">
              <w:rPr>
                <w:rFonts w:ascii="Times New Roman" w:hAnsi="Times New Roman"/>
                <w:sz w:val="24"/>
                <w:szCs w:val="24"/>
              </w:rPr>
              <w:t>4</w:t>
            </w:r>
            <w:r w:rsidRPr="00613F2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B915D4" w:rsidRPr="00613F24" w:rsidTr="00B915D4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Рассмотрение на заседаниях Общественного совета при Управлении Гостехнадзора Республики Татарстан отчетов о реализации Программы по реализации антикоррупционной политики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2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2018 - 20</w:t>
            </w:r>
            <w:r w:rsidR="00A41217">
              <w:rPr>
                <w:rFonts w:ascii="Times New Roman" w:hAnsi="Times New Roman"/>
                <w:sz w:val="24"/>
                <w:szCs w:val="24"/>
              </w:rPr>
              <w:t>2</w:t>
            </w:r>
            <w:r w:rsidR="001B55E8">
              <w:rPr>
                <w:rFonts w:ascii="Times New Roman" w:hAnsi="Times New Roman"/>
                <w:sz w:val="24"/>
                <w:szCs w:val="24"/>
              </w:rPr>
              <w:t>4</w:t>
            </w:r>
            <w:r w:rsidRPr="00613F2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915D4" w:rsidRPr="00613F24" w:rsidTr="00285169">
        <w:tc>
          <w:tcPr>
            <w:tcW w:w="1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F2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613F24">
              <w:rPr>
                <w:rFonts w:ascii="Times New Roman" w:hAnsi="Times New Roman"/>
                <w:b/>
                <w:sz w:val="24"/>
                <w:szCs w:val="24"/>
              </w:rPr>
              <w:tab/>
              <w:t>Антикоррупционное обучение и антикоррупционная пропаганда в Управлении</w:t>
            </w:r>
          </w:p>
        </w:tc>
      </w:tr>
      <w:tr w:rsidR="00B915D4" w:rsidRPr="00613F24" w:rsidTr="00B915D4">
        <w:trPr>
          <w:trHeight w:val="838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Разработка, распространение и актуализация методических информационных материалов по противодействию коррупции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  <w:r w:rsidRPr="00613F2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Количество методических информационных материалов по противодействию коррупции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2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2018-20</w:t>
            </w:r>
            <w:r w:rsidR="00A41217">
              <w:rPr>
                <w:rFonts w:ascii="Times New Roman" w:hAnsi="Times New Roman"/>
                <w:sz w:val="24"/>
                <w:szCs w:val="24"/>
              </w:rPr>
              <w:t>2</w:t>
            </w:r>
            <w:r w:rsidR="001B55E8">
              <w:rPr>
                <w:rFonts w:ascii="Times New Roman" w:hAnsi="Times New Roman"/>
                <w:sz w:val="24"/>
                <w:szCs w:val="24"/>
              </w:rPr>
              <w:t>4</w:t>
            </w:r>
            <w:r w:rsidRPr="00613F2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915D4" w:rsidRPr="00613F24" w:rsidTr="00285169">
        <w:trPr>
          <w:trHeight w:val="567"/>
        </w:trPr>
        <w:tc>
          <w:tcPr>
            <w:tcW w:w="1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F24">
              <w:rPr>
                <w:rFonts w:ascii="Times New Roman" w:hAnsi="Times New Roman"/>
                <w:b/>
                <w:sz w:val="24"/>
                <w:szCs w:val="24"/>
              </w:rPr>
              <w:t>6. Обеспечение открытости, добросовестной конкуренции и объективности при осуществлении закупок товаров, работ, услуг для обеспечения нужд Управления, повышение эффективности использования государственного имущества</w:t>
            </w:r>
          </w:p>
        </w:tc>
      </w:tr>
      <w:tr w:rsidR="00B915D4" w:rsidRPr="00613F24" w:rsidTr="00B915D4">
        <w:trPr>
          <w:trHeight w:val="13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 xml:space="preserve">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13F24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B915D4" w:rsidRPr="00613F24" w:rsidRDefault="00A41217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С</w:t>
            </w:r>
            <w:r w:rsidR="00B915D4" w:rsidRPr="00613F24">
              <w:rPr>
                <w:rFonts w:ascii="Times New Roman" w:hAnsi="Times New Roman" w:cs="Arial"/>
                <w:sz w:val="24"/>
                <w:szCs w:val="24"/>
                <w:lang w:eastAsia="ru-RU"/>
              </w:rPr>
              <w:t>ектор материально-технического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B91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24">
              <w:rPr>
                <w:rFonts w:ascii="Times New Roman" w:hAnsi="Times New Roman"/>
                <w:sz w:val="24"/>
                <w:szCs w:val="24"/>
              </w:rPr>
              <w:t>Количество проведенных анализов характеристик от числа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D4" w:rsidRPr="00613F24" w:rsidRDefault="00B915D4" w:rsidP="002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</w:pPr>
            <w:r w:rsidRPr="00613F24"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  <w:t>2018-20</w:t>
            </w:r>
            <w:r w:rsidR="00A41217"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  <w:t>2</w:t>
            </w:r>
            <w:r w:rsidR="001B55E8"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  <w:t>4</w:t>
            </w:r>
            <w:r w:rsidRPr="00613F24"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7F511A" w:rsidRPr="007F511A" w:rsidRDefault="007F511A" w:rsidP="007F511A">
      <w:pPr>
        <w:rPr>
          <w:rFonts w:ascii="Times New Roman" w:hAnsi="Times New Roman" w:cs="Times New Roman"/>
          <w:sz w:val="28"/>
          <w:szCs w:val="28"/>
        </w:rPr>
      </w:pPr>
    </w:p>
    <w:sectPr w:rsidR="007F511A" w:rsidRPr="007F511A" w:rsidSect="00613F24">
      <w:headerReference w:type="default" r:id="rId11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E6" w:rsidRDefault="00A14FE6" w:rsidP="00B915D4">
      <w:pPr>
        <w:spacing w:after="0" w:line="240" w:lineRule="auto"/>
      </w:pPr>
      <w:r>
        <w:separator/>
      </w:r>
    </w:p>
  </w:endnote>
  <w:endnote w:type="continuationSeparator" w:id="0">
    <w:p w:rsidR="00A14FE6" w:rsidRDefault="00A14FE6" w:rsidP="00B9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E6" w:rsidRDefault="00A14FE6" w:rsidP="00B915D4">
      <w:pPr>
        <w:spacing w:after="0" w:line="240" w:lineRule="auto"/>
      </w:pPr>
      <w:r>
        <w:separator/>
      </w:r>
    </w:p>
  </w:footnote>
  <w:footnote w:type="continuationSeparator" w:id="0">
    <w:p w:rsidR="00A14FE6" w:rsidRDefault="00A14FE6" w:rsidP="00B9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E3" w:rsidRPr="00634E75" w:rsidRDefault="006C4BE3" w:rsidP="00634E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1E4C"/>
    <w:multiLevelType w:val="hybridMultilevel"/>
    <w:tmpl w:val="917A5C24"/>
    <w:lvl w:ilvl="0" w:tplc="BDB69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C85B9B"/>
    <w:multiLevelType w:val="multilevel"/>
    <w:tmpl w:val="D6E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96"/>
    <w:rsid w:val="00063D17"/>
    <w:rsid w:val="000642B0"/>
    <w:rsid w:val="00067ED0"/>
    <w:rsid w:val="00083516"/>
    <w:rsid w:val="00086D6B"/>
    <w:rsid w:val="00093772"/>
    <w:rsid w:val="000A4518"/>
    <w:rsid w:val="000B7CDB"/>
    <w:rsid w:val="000D37AB"/>
    <w:rsid w:val="0015058F"/>
    <w:rsid w:val="00195A5F"/>
    <w:rsid w:val="001B55E8"/>
    <w:rsid w:val="001B6FA4"/>
    <w:rsid w:val="001C1E5D"/>
    <w:rsid w:val="002000E7"/>
    <w:rsid w:val="0020527D"/>
    <w:rsid w:val="00223BF1"/>
    <w:rsid w:val="00231EA2"/>
    <w:rsid w:val="00285169"/>
    <w:rsid w:val="002A3095"/>
    <w:rsid w:val="002F3A46"/>
    <w:rsid w:val="002F3FEC"/>
    <w:rsid w:val="00335FDA"/>
    <w:rsid w:val="003754ED"/>
    <w:rsid w:val="00393DE5"/>
    <w:rsid w:val="00396FDC"/>
    <w:rsid w:val="003A224D"/>
    <w:rsid w:val="003D2896"/>
    <w:rsid w:val="003E2870"/>
    <w:rsid w:val="003E5E98"/>
    <w:rsid w:val="003E71D4"/>
    <w:rsid w:val="004179AC"/>
    <w:rsid w:val="00445573"/>
    <w:rsid w:val="0046705E"/>
    <w:rsid w:val="004E22E2"/>
    <w:rsid w:val="005203B9"/>
    <w:rsid w:val="00541ACC"/>
    <w:rsid w:val="00566D41"/>
    <w:rsid w:val="005A3542"/>
    <w:rsid w:val="005B1291"/>
    <w:rsid w:val="005F5F83"/>
    <w:rsid w:val="005F766D"/>
    <w:rsid w:val="00613F24"/>
    <w:rsid w:val="00614F41"/>
    <w:rsid w:val="00634E75"/>
    <w:rsid w:val="00655139"/>
    <w:rsid w:val="006C4BE3"/>
    <w:rsid w:val="006C5D12"/>
    <w:rsid w:val="006D38C8"/>
    <w:rsid w:val="0078360F"/>
    <w:rsid w:val="007A7E7D"/>
    <w:rsid w:val="007C3E73"/>
    <w:rsid w:val="007E15DF"/>
    <w:rsid w:val="007E61D5"/>
    <w:rsid w:val="007F511A"/>
    <w:rsid w:val="00835A76"/>
    <w:rsid w:val="008630A1"/>
    <w:rsid w:val="00865ADD"/>
    <w:rsid w:val="008A4385"/>
    <w:rsid w:val="008F068A"/>
    <w:rsid w:val="0091054D"/>
    <w:rsid w:val="009271CB"/>
    <w:rsid w:val="00954E64"/>
    <w:rsid w:val="00A0310A"/>
    <w:rsid w:val="00A14FE6"/>
    <w:rsid w:val="00A368FC"/>
    <w:rsid w:val="00A40C0E"/>
    <w:rsid w:val="00A41217"/>
    <w:rsid w:val="00A43B10"/>
    <w:rsid w:val="00A97F87"/>
    <w:rsid w:val="00B004FC"/>
    <w:rsid w:val="00B115FB"/>
    <w:rsid w:val="00B27661"/>
    <w:rsid w:val="00B76286"/>
    <w:rsid w:val="00B85B8F"/>
    <w:rsid w:val="00B85CA2"/>
    <w:rsid w:val="00B915D4"/>
    <w:rsid w:val="00BB6845"/>
    <w:rsid w:val="00BC54E1"/>
    <w:rsid w:val="00BF2B09"/>
    <w:rsid w:val="00BF63E6"/>
    <w:rsid w:val="00C153C8"/>
    <w:rsid w:val="00C74076"/>
    <w:rsid w:val="00C80034"/>
    <w:rsid w:val="00CB4215"/>
    <w:rsid w:val="00CB57F4"/>
    <w:rsid w:val="00CC22F5"/>
    <w:rsid w:val="00CE0C76"/>
    <w:rsid w:val="00D063A3"/>
    <w:rsid w:val="00D60A01"/>
    <w:rsid w:val="00D7251B"/>
    <w:rsid w:val="00D93518"/>
    <w:rsid w:val="00E04A5D"/>
    <w:rsid w:val="00E12619"/>
    <w:rsid w:val="00E34E16"/>
    <w:rsid w:val="00E739A4"/>
    <w:rsid w:val="00ED1BFA"/>
    <w:rsid w:val="00EF1D66"/>
    <w:rsid w:val="00F00217"/>
    <w:rsid w:val="00F21992"/>
    <w:rsid w:val="00F94859"/>
    <w:rsid w:val="00FC15EA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C36E0"/>
  <w15:chartTrackingRefBased/>
  <w15:docId w15:val="{1A6C000D-86D2-4903-AA3A-A02FFFC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9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15D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5D4"/>
  </w:style>
  <w:style w:type="paragraph" w:styleId="a6">
    <w:name w:val="footer"/>
    <w:basedOn w:val="a"/>
    <w:link w:val="a7"/>
    <w:uiPriority w:val="99"/>
    <w:unhideWhenUsed/>
    <w:rsid w:val="00B9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5D4"/>
  </w:style>
  <w:style w:type="paragraph" w:styleId="a8">
    <w:name w:val="List Paragraph"/>
    <w:basedOn w:val="a"/>
    <w:uiPriority w:val="34"/>
    <w:qFormat/>
    <w:rsid w:val="00C740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tn.tatarstan.ru/rus/structure.htm?department_id=609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4A0D-AB3E-4B7D-91BD-B858129B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2</cp:revision>
  <cp:lastPrinted>2021-07-15T12:06:00Z</cp:lastPrinted>
  <dcterms:created xsi:type="dcterms:W3CDTF">2021-07-26T10:35:00Z</dcterms:created>
  <dcterms:modified xsi:type="dcterms:W3CDTF">2021-07-26T10:35:00Z</dcterms:modified>
</cp:coreProperties>
</file>