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E" w:rsidRDefault="0022206E" w:rsidP="0022206E">
      <w:pPr>
        <w:pStyle w:val="Style11"/>
        <w:widowControl/>
        <w:spacing w:before="110" w:line="355" w:lineRule="exact"/>
        <w:ind w:firstLine="708"/>
        <w:jc w:val="center"/>
        <w:rPr>
          <w:rStyle w:val="FontStyle81"/>
          <w:sz w:val="28"/>
          <w:szCs w:val="28"/>
        </w:rPr>
      </w:pPr>
      <w:r w:rsidRPr="0022206E">
        <w:rPr>
          <w:rStyle w:val="FontStyle81"/>
          <w:sz w:val="28"/>
          <w:szCs w:val="28"/>
        </w:rPr>
        <w:t xml:space="preserve">Отчет о состоянии коррупции и реализации мер </w:t>
      </w:r>
      <w:proofErr w:type="spellStart"/>
      <w:r w:rsidRPr="0022206E">
        <w:rPr>
          <w:rStyle w:val="FontStyle81"/>
          <w:sz w:val="28"/>
          <w:szCs w:val="28"/>
        </w:rPr>
        <w:t>антикоррупционной</w:t>
      </w:r>
      <w:proofErr w:type="spellEnd"/>
      <w:r w:rsidRPr="0022206E">
        <w:rPr>
          <w:rStyle w:val="FontStyle81"/>
          <w:sz w:val="28"/>
          <w:szCs w:val="28"/>
        </w:rPr>
        <w:t xml:space="preserve"> политики в Управлении Гостехнадзора Республики Татарстан </w:t>
      </w:r>
      <w:r>
        <w:rPr>
          <w:rStyle w:val="FontStyle81"/>
          <w:sz w:val="28"/>
          <w:szCs w:val="28"/>
        </w:rPr>
        <w:t>за 1 полугодие 2014 года</w:t>
      </w:r>
    </w:p>
    <w:p w:rsidR="0022206E" w:rsidRDefault="0022206E" w:rsidP="0022206E">
      <w:pPr>
        <w:pStyle w:val="Style11"/>
        <w:widowControl/>
        <w:spacing w:before="110" w:line="355" w:lineRule="exact"/>
        <w:ind w:firstLine="708"/>
        <w:rPr>
          <w:rStyle w:val="FontStyle81"/>
          <w:sz w:val="28"/>
          <w:szCs w:val="28"/>
        </w:rPr>
      </w:pPr>
    </w:p>
    <w:p w:rsidR="0022206E" w:rsidRPr="0022206E" w:rsidRDefault="0022206E" w:rsidP="0022206E">
      <w:pPr>
        <w:pStyle w:val="Style11"/>
        <w:widowControl/>
        <w:spacing w:line="240" w:lineRule="auto"/>
        <w:ind w:firstLine="708"/>
        <w:rPr>
          <w:rStyle w:val="FontStyle81"/>
          <w:sz w:val="28"/>
          <w:szCs w:val="28"/>
        </w:rPr>
      </w:pPr>
      <w:proofErr w:type="gramStart"/>
      <w:r w:rsidRPr="0022206E">
        <w:rPr>
          <w:rStyle w:val="FontStyle81"/>
          <w:sz w:val="28"/>
          <w:szCs w:val="28"/>
        </w:rPr>
        <w:t>Управлением Гостехнадзора Республики Татарстан утвержден порядок уведомления государственными гражданскими служащими о фактах обращения в целях склонения их к совершению коррупционных правонарушений, а также порядок регистрации таких уведомлений  и организации проверки содержащихся в них сведений; перечень сведений, содержащихся в уведомлениях; форма уведомления представителя нанимателя (приказ Управления Гостехнадзора Республики Татарстан от 27.11.2012 № 166-пр).</w:t>
      </w:r>
      <w:proofErr w:type="gramEnd"/>
      <w:r w:rsidRPr="0022206E">
        <w:rPr>
          <w:rStyle w:val="FontStyle81"/>
          <w:sz w:val="28"/>
          <w:szCs w:val="28"/>
        </w:rPr>
        <w:t xml:space="preserve"> Указанный Порядок опубликован на официальном портале Управления в разделе «Противодействие коррупции», все гражданские служащие ознакомлены, в том числе вновь принятые (назначенные), работники. В Управлении оформлен Журнал регистрации уведомлений начальника Управления Гостехнадзора Республики Татарстан о фактах обращения в целях склонения государственного гражданского служащего к совершению коррупционных правонарушений.</w:t>
      </w:r>
      <w:r w:rsidRPr="0022206E">
        <w:rPr>
          <w:rFonts w:ascii="Times New Roman" w:hAnsi="Times New Roman"/>
          <w:sz w:val="28"/>
          <w:szCs w:val="28"/>
        </w:rPr>
        <w:t xml:space="preserve"> </w:t>
      </w:r>
      <w:r w:rsidRPr="0022206E">
        <w:rPr>
          <w:rStyle w:val="FontStyle81"/>
          <w:sz w:val="28"/>
          <w:szCs w:val="28"/>
        </w:rPr>
        <w:t xml:space="preserve">Уведомлений  </w:t>
      </w:r>
      <w:proofErr w:type="gramStart"/>
      <w:r w:rsidRPr="0022206E">
        <w:rPr>
          <w:rStyle w:val="FontStyle81"/>
          <w:sz w:val="28"/>
          <w:szCs w:val="28"/>
        </w:rPr>
        <w:t>от государственных гражданских служащих Управления о фактах обращения в целях склонения  их к совершению коррупционных правонарушений   в первом полугодии</w:t>
      </w:r>
      <w:proofErr w:type="gramEnd"/>
      <w:r w:rsidRPr="0022206E">
        <w:rPr>
          <w:rStyle w:val="FontStyle81"/>
          <w:sz w:val="28"/>
          <w:szCs w:val="28"/>
        </w:rPr>
        <w:t xml:space="preserve"> 2014 года не  поступало.  </w:t>
      </w:r>
    </w:p>
    <w:p w:rsidR="0022206E" w:rsidRPr="0022206E" w:rsidRDefault="0022206E" w:rsidP="0022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06E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проектов нормативных правовых актов, разрабатываемых </w:t>
      </w:r>
      <w:r w:rsidRPr="0022206E">
        <w:rPr>
          <w:rStyle w:val="FontStyle81"/>
          <w:sz w:val="28"/>
          <w:szCs w:val="28"/>
        </w:rPr>
        <w:t>Управлением Гостехнадзора Республики Татарстан</w:t>
      </w:r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Pr="0022206E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proofErr w:type="spellStart"/>
      <w:r w:rsidRPr="002220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2206E">
        <w:rPr>
          <w:rFonts w:ascii="Times New Roman" w:hAnsi="Times New Roman" w:cs="Times New Roman"/>
          <w:sz w:val="28"/>
          <w:szCs w:val="28"/>
        </w:rPr>
        <w:t xml:space="preserve"> экспертизы нормативно-правовых актов и проектов нормативно-правовых актов Управления по надзору за техническим состоянием самоходных машин и других видов техники Республики Татарстан,</w:t>
      </w:r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</w:t>
      </w:r>
      <w:r w:rsidRPr="0022206E">
        <w:rPr>
          <w:rStyle w:val="FontStyle81"/>
          <w:sz w:val="28"/>
          <w:szCs w:val="28"/>
        </w:rPr>
        <w:t>Управления Гостехнадзора Республики Татарстан</w:t>
      </w:r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06E">
        <w:rPr>
          <w:rFonts w:ascii="Times New Roman" w:hAnsi="Times New Roman" w:cs="Times New Roman"/>
          <w:sz w:val="28"/>
          <w:szCs w:val="28"/>
        </w:rPr>
        <w:t>от 06.02.2012  № 12-пр.</w:t>
      </w:r>
      <w:r w:rsidRPr="0022206E">
        <w:rPr>
          <w:rFonts w:ascii="Times New Roman" w:hAnsi="Times New Roman" w:cs="Times New Roman"/>
          <w:bCs/>
          <w:sz w:val="28"/>
          <w:szCs w:val="28"/>
        </w:rPr>
        <w:t xml:space="preserve">  При проведении проверки применяется </w:t>
      </w:r>
      <w:r w:rsidRPr="0022206E">
        <w:rPr>
          <w:rFonts w:ascii="Times New Roman" w:hAnsi="Times New Roman" w:cs="Times New Roman"/>
          <w:sz w:val="28"/>
          <w:szCs w:val="28"/>
        </w:rPr>
        <w:t xml:space="preserve">Методика проведения </w:t>
      </w:r>
      <w:proofErr w:type="spellStart"/>
      <w:r w:rsidRPr="002220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2206E">
        <w:rPr>
          <w:rFonts w:ascii="Times New Roman" w:hAnsi="Times New Roman" w:cs="Times New Roman"/>
          <w:sz w:val="28"/>
          <w:szCs w:val="28"/>
        </w:rPr>
        <w:t xml:space="preserve"> экспертизы нормативных</w:t>
      </w:r>
      <w:r w:rsidRPr="0022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06E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утвержденная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2206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2206E">
        <w:rPr>
          <w:rFonts w:ascii="Times New Roman" w:hAnsi="Times New Roman" w:cs="Times New Roman"/>
          <w:sz w:val="28"/>
          <w:szCs w:val="28"/>
        </w:rPr>
        <w:t>. № 96 «О</w:t>
      </w:r>
      <w:r w:rsidRPr="0022206E">
        <w:rPr>
          <w:rFonts w:ascii="Times New Roman" w:hAnsi="Times New Roman" w:cs="Times New Roman"/>
          <w:bCs/>
          <w:sz w:val="28"/>
          <w:szCs w:val="28"/>
        </w:rPr>
        <w:t xml:space="preserve">б </w:t>
      </w:r>
      <w:proofErr w:type="spellStart"/>
      <w:r w:rsidRPr="0022206E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22206E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В Журнале учета нормативных правовых актов и проектов нормативных правовых актов, поступивших на </w:t>
      </w:r>
      <w:proofErr w:type="spellStart"/>
      <w:r w:rsidRPr="0022206E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 экспертизу, отражаются сведения о наименовании проекта приказа, сроках проведения и результатах экспертизы. По результатам каждой экспертизы должностным лицом, ответственным за ее проведение составляется заключение, содержащее основания для проведения, наличие или отсутствие в анализируемом проекте </w:t>
      </w:r>
      <w:proofErr w:type="spellStart"/>
      <w:r w:rsidRPr="0022206E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 норм. Проекты нормативных правовых актов размещаются на официальном сайте </w:t>
      </w:r>
      <w:r w:rsidRPr="0022206E">
        <w:rPr>
          <w:rStyle w:val="FontStyle81"/>
          <w:sz w:val="28"/>
          <w:szCs w:val="28"/>
        </w:rPr>
        <w:t xml:space="preserve">Управления Гостехнадзора Республики Татарстан </w:t>
      </w:r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в разделе «Противодействие коррупции» для проведения независимой </w:t>
      </w:r>
      <w:proofErr w:type="spellStart"/>
      <w:r w:rsidRPr="0022206E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 экспертизы. В </w:t>
      </w:r>
      <w:r w:rsidRPr="002220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 </w:t>
      </w:r>
      <w:r w:rsidRPr="0022206E">
        <w:rPr>
          <w:rStyle w:val="FontStyle81"/>
          <w:sz w:val="28"/>
          <w:szCs w:val="28"/>
        </w:rPr>
        <w:t xml:space="preserve">Управления Гостехнадзора Республики Татарстан за отчетный период </w:t>
      </w:r>
      <w:r w:rsidRPr="0022206E">
        <w:rPr>
          <w:rFonts w:ascii="Times New Roman" w:eastAsia="Times New Roman" w:hAnsi="Times New Roman" w:cs="Times New Roman"/>
          <w:sz w:val="28"/>
          <w:szCs w:val="28"/>
        </w:rPr>
        <w:t xml:space="preserve">заключения от независимых экспертов не поступало. </w:t>
      </w:r>
    </w:p>
    <w:p w:rsidR="0022206E" w:rsidRPr="0022206E" w:rsidRDefault="0022206E" w:rsidP="0022206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6E">
        <w:rPr>
          <w:rFonts w:ascii="Times New Roman" w:hAnsi="Times New Roman" w:cs="Times New Roman"/>
          <w:sz w:val="28"/>
          <w:szCs w:val="28"/>
        </w:rPr>
        <w:t xml:space="preserve">Информация, посвященная </w:t>
      </w:r>
      <w:proofErr w:type="spellStart"/>
      <w:r w:rsidRPr="002220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2206E">
        <w:rPr>
          <w:rFonts w:ascii="Times New Roman" w:hAnsi="Times New Roman" w:cs="Times New Roman"/>
          <w:sz w:val="28"/>
          <w:szCs w:val="28"/>
        </w:rPr>
        <w:t xml:space="preserve"> политике, содержится на сайте Управления: </w:t>
      </w:r>
      <w:hyperlink r:id="rId4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http://gtn.tatarstan.ru</w:t>
        </w:r>
      </w:hyperlink>
      <w:r w:rsidRPr="0022206E">
        <w:rPr>
          <w:rFonts w:ascii="Times New Roman" w:hAnsi="Times New Roman" w:cs="Times New Roman"/>
          <w:sz w:val="28"/>
          <w:szCs w:val="28"/>
        </w:rPr>
        <w:t xml:space="preserve">. Сотрудникам рекомендовано следить за информацией, размещенной на официальном сайте в разделе "Противодействие коррупции". Там же размещен  курс электронного обучения по этике и противодействию коррупции в системе государственной гражданской и муниципальной службе, а в конце предложен тест. </w:t>
      </w:r>
    </w:p>
    <w:p w:rsidR="0022206E" w:rsidRPr="0022206E" w:rsidRDefault="0022206E" w:rsidP="0022206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6E">
        <w:rPr>
          <w:rFonts w:ascii="Times New Roman" w:hAnsi="Times New Roman" w:cs="Times New Roman"/>
          <w:sz w:val="28"/>
          <w:szCs w:val="28"/>
        </w:rPr>
        <w:t>26-27 февраля 2014 года в г</w:t>
      </w:r>
      <w:proofErr w:type="gramStart"/>
      <w:r w:rsidRPr="002220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206E">
        <w:rPr>
          <w:rFonts w:ascii="Times New Roman" w:hAnsi="Times New Roman" w:cs="Times New Roman"/>
          <w:sz w:val="28"/>
          <w:szCs w:val="28"/>
        </w:rPr>
        <w:t xml:space="preserve">азани на базе Татарского института переподготовки кадров и </w:t>
      </w:r>
      <w:proofErr w:type="spellStart"/>
      <w:r w:rsidRPr="0022206E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Pr="0022206E">
        <w:rPr>
          <w:rFonts w:ascii="Times New Roman" w:hAnsi="Times New Roman" w:cs="Times New Roman"/>
          <w:sz w:val="28"/>
          <w:szCs w:val="28"/>
        </w:rPr>
        <w:t xml:space="preserve"> прошли краткосрочные курсы повышения квалификации государственных инженеров-инспекторов Гостехнадзора РТ, где они ознакомлены с информационно-аналитическим материалом «Изучение мнений населения и предпринимателей Республики Татарстан о коррупции» (по результатам социологического исследования 2013 года), подготовленным Комитетом Республики Татарстан по социально-экономическому мониторингу. </w:t>
      </w:r>
      <w:proofErr w:type="gramStart"/>
      <w:r w:rsidRPr="0022206E">
        <w:rPr>
          <w:rFonts w:ascii="Times New Roman" w:hAnsi="Times New Roman" w:cs="Times New Roman"/>
          <w:sz w:val="28"/>
          <w:szCs w:val="28"/>
        </w:rPr>
        <w:t>На зональных выездных совещаниях Управления Гостехнадзора Республики Татарстан, проведенных 28,29,30 мая 2014 года,  сотрудники ознакомлены с Порядком уведомления государственными гражданскими служащими Республики Татарстан, замещающими должности в Управлении по надзору за техническим состоянием самоходных машин и других видов техники Республики Татарстан, о намерении выполнять иную оплачиваемую работу (утвержден приказом Управления от 26 мая 2014 г. № 01-05/91-пр), Памяткой государственному гражданскому служащему</w:t>
      </w:r>
      <w:proofErr w:type="gramEnd"/>
      <w:r w:rsidRPr="0022206E">
        <w:rPr>
          <w:rFonts w:ascii="Times New Roman" w:hAnsi="Times New Roman" w:cs="Times New Roman"/>
          <w:sz w:val="28"/>
          <w:szCs w:val="28"/>
        </w:rPr>
        <w:t xml:space="preserve">, планирующему увольнение с государственной </w:t>
      </w:r>
      <w:proofErr w:type="gramStart"/>
      <w:r w:rsidRPr="0022206E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22206E">
        <w:rPr>
          <w:rFonts w:ascii="Times New Roman" w:hAnsi="Times New Roman" w:cs="Times New Roman"/>
          <w:sz w:val="28"/>
          <w:szCs w:val="28"/>
        </w:rPr>
        <w:t xml:space="preserve"> службы, утвержденной  приказом Управления от 22.05.2014г. № 01-05/89-пр. Указанные документы также размещены на официальном сайте Управления в разделе «противодействие коррупции».</w:t>
      </w:r>
    </w:p>
    <w:p w:rsidR="0022206E" w:rsidRPr="0022206E" w:rsidRDefault="0022206E" w:rsidP="0022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206E">
        <w:rPr>
          <w:rFonts w:ascii="Times New Roman" w:hAnsi="Times New Roman" w:cs="Times New Roman"/>
          <w:iCs/>
          <w:sz w:val="28"/>
          <w:szCs w:val="28"/>
        </w:rPr>
        <w:t>В отчетном периоде в Управлении проводился анкетный опрос, целью которого является выявление отношения поступающих на государственную гражданскую службу Республики Татарстан</w:t>
      </w:r>
      <w:r w:rsidRPr="002220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206E">
        <w:rPr>
          <w:rFonts w:ascii="Times New Roman" w:hAnsi="Times New Roman" w:cs="Times New Roman"/>
          <w:iCs/>
          <w:sz w:val="28"/>
          <w:szCs w:val="28"/>
        </w:rPr>
        <w:t>к коррупции, как к социальному явлению, а также установление причин и условий ее возникновения и совершения.</w:t>
      </w:r>
    </w:p>
    <w:p w:rsidR="0022206E" w:rsidRPr="0022206E" w:rsidRDefault="0022206E" w:rsidP="0022206E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06E">
        <w:rPr>
          <w:rFonts w:ascii="Times New Roman" w:hAnsi="Times New Roman" w:cs="Times New Roman"/>
          <w:b w:val="0"/>
          <w:sz w:val="28"/>
          <w:szCs w:val="28"/>
        </w:rPr>
        <w:t>В целях ознакомления граждан, общественных объединений и организаций с</w:t>
      </w:r>
      <w:r w:rsidRPr="0022206E">
        <w:rPr>
          <w:rFonts w:ascii="Times New Roman" w:hAnsi="Times New Roman" w:cs="Times New Roman"/>
          <w:b w:val="0"/>
          <w:color w:val="1D1D1D"/>
          <w:sz w:val="28"/>
          <w:szCs w:val="28"/>
        </w:rPr>
        <w:t xml:space="preserve"> деятельностью </w:t>
      </w:r>
      <w:r w:rsidRPr="0022206E">
        <w:rPr>
          <w:rFonts w:ascii="Times New Roman" w:hAnsi="Times New Roman" w:cs="Times New Roman"/>
          <w:b w:val="0"/>
          <w:sz w:val="28"/>
          <w:szCs w:val="28"/>
        </w:rPr>
        <w:t xml:space="preserve">Управления Гостехнадзора Республики Татарстан </w:t>
      </w:r>
      <w:r w:rsidRPr="0022206E">
        <w:rPr>
          <w:rFonts w:ascii="Times New Roman" w:hAnsi="Times New Roman" w:cs="Times New Roman"/>
          <w:b w:val="0"/>
          <w:color w:val="1D1D1D"/>
          <w:sz w:val="28"/>
          <w:szCs w:val="28"/>
        </w:rPr>
        <w:t>по профилактике и противодействию коррупции,</w:t>
      </w:r>
      <w:r w:rsidRPr="0022206E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Управления Гостехнадзора Республики Татарстан</w:t>
      </w:r>
      <w:r w:rsidRPr="0022206E">
        <w:rPr>
          <w:rFonts w:ascii="Times New Roman" w:hAnsi="Times New Roman" w:cs="Times New Roman"/>
          <w:sz w:val="28"/>
          <w:szCs w:val="28"/>
        </w:rPr>
        <w:t xml:space="preserve"> </w:t>
      </w:r>
      <w:r w:rsidRPr="0022206E">
        <w:rPr>
          <w:rFonts w:ascii="Times New Roman" w:hAnsi="Times New Roman" w:cs="Times New Roman"/>
          <w:b w:val="0"/>
          <w:sz w:val="28"/>
          <w:szCs w:val="28"/>
        </w:rPr>
        <w:t>в разделе «Противодействие коррупции» размещены следующие информационные подразделы:</w:t>
      </w:r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06E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22206E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Совет при Президенте Республики Татарстан по противодействию коррупции</w:t>
        </w:r>
        <w:r w:rsidRPr="0022206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;</w:t>
        </w:r>
      </w:hyperlink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  "Телефон доверия" для сообщений о проявлениях коррупции в Управлении по надзору за техническим состоянием самоходных машин и других видов техники Республики Татарстан</w:t>
        </w:r>
        <w:r w:rsidRPr="0022206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;</w:t>
        </w:r>
      </w:hyperlink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- Комплексная республиканская </w:t>
        </w:r>
        <w:proofErr w:type="spellStart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антикоррупционная</w:t>
        </w:r>
        <w:proofErr w:type="spellEnd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программа на 2012-2014 годы</w:t>
        </w:r>
        <w:r w:rsidRPr="0022206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;</w:t>
        </w:r>
      </w:hyperlink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- </w:t>
        </w:r>
        <w:proofErr w:type="spellStart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Антикоррупционная</w:t>
        </w:r>
        <w:proofErr w:type="spellEnd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программа Управления по надзору за техническим состоянием самоходных машин и других видов техники Республики Татарстан на 2012-2014г.</w:t>
        </w:r>
      </w:hyperlink>
      <w:r w:rsidRPr="0022206E">
        <w:rPr>
          <w:rFonts w:ascii="Times New Roman" w:hAnsi="Times New Roman" w:cs="Times New Roman"/>
          <w:sz w:val="28"/>
          <w:szCs w:val="28"/>
        </w:rPr>
        <w:t>;</w:t>
      </w:r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 Сведения о доходах, об имуществе и обязательствах имущественного характера лиц, замещающих должности государственной гражданской службы Республики Татарстан в Управлении по надзору за техническим состоянием самоходных машин и других видов техники РТ</w:t>
        </w:r>
      </w:hyperlink>
      <w:r w:rsidRPr="0022206E">
        <w:rPr>
          <w:rFonts w:ascii="Times New Roman" w:hAnsi="Times New Roman" w:cs="Times New Roman"/>
          <w:sz w:val="28"/>
          <w:szCs w:val="28"/>
        </w:rPr>
        <w:t>;</w:t>
      </w:r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- Перечень должностей государственной </w:t>
        </w:r>
        <w:proofErr w:type="gramStart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гражданской</w:t>
        </w:r>
        <w:proofErr w:type="gramEnd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службы в Управлении Гостехнадзора РТ, замещение которых связано с коррупционными рисками</w:t>
        </w:r>
      </w:hyperlink>
      <w:r w:rsidRPr="0022206E">
        <w:rPr>
          <w:rFonts w:ascii="Times New Roman" w:hAnsi="Times New Roman" w:cs="Times New Roman"/>
          <w:sz w:val="28"/>
          <w:szCs w:val="28"/>
        </w:rPr>
        <w:t>;</w:t>
      </w:r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- Комиссия при </w:t>
        </w:r>
        <w:proofErr w:type="gramStart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начальнике</w:t>
        </w:r>
        <w:proofErr w:type="gramEnd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Управления по надзору за техническим состоянием самоходных машин и других видов техники Республики Татарстан по противодействию коррупции;</w:t>
        </w:r>
      </w:hyperlink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 Комиссия Управления по надзору за техническим состоянием самоходных машин и других видов техники Республики Татарстан по соблюдению требований к служебному поведению государственных гражданских служащих и урегулированию конфликтов интересов</w:t>
        </w:r>
      </w:hyperlink>
      <w:r w:rsidRPr="0022206E">
        <w:rPr>
          <w:rFonts w:ascii="Times New Roman" w:hAnsi="Times New Roman" w:cs="Times New Roman"/>
          <w:sz w:val="28"/>
          <w:szCs w:val="28"/>
        </w:rPr>
        <w:t>;</w:t>
      </w:r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 Ответственные лица, за работу по профилактике коррупционных и иных правонарушений в Управления по надзору за техническим состоянием самоходных машин и других видов техники Республики Татарстан</w:t>
        </w:r>
      </w:hyperlink>
      <w:r w:rsidRPr="0022206E">
        <w:rPr>
          <w:rFonts w:ascii="Times New Roman" w:hAnsi="Times New Roman" w:cs="Times New Roman"/>
          <w:sz w:val="28"/>
          <w:szCs w:val="28"/>
        </w:rPr>
        <w:t>;</w:t>
      </w:r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- Отчеты о мерах по реализации </w:t>
        </w:r>
        <w:proofErr w:type="spellStart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антикоррупционной</w:t>
        </w:r>
        <w:proofErr w:type="spellEnd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политики в Управлении по надзору за техническим состоянием самоходных машин и других видов техники Республики Татарстан</w:t>
        </w:r>
      </w:hyperlink>
      <w:r w:rsidRPr="0022206E">
        <w:rPr>
          <w:rFonts w:ascii="Times New Roman" w:hAnsi="Times New Roman" w:cs="Times New Roman"/>
          <w:b/>
          <w:sz w:val="28"/>
          <w:szCs w:val="28"/>
        </w:rPr>
        <w:t>;</w:t>
      </w:r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- Результаты </w:t>
        </w:r>
        <w:proofErr w:type="spellStart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антикоррупционной</w:t>
        </w:r>
        <w:proofErr w:type="spellEnd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экспертизы нормативных правовых актов и проектов нормативных правовых актов, разработанных Управлением по надзору за техническим состоянием самоходных машин и других видов техники Республики Татарстан</w:t>
        </w:r>
      </w:hyperlink>
      <w:r w:rsidRPr="0022206E">
        <w:rPr>
          <w:rFonts w:ascii="Times New Roman" w:hAnsi="Times New Roman" w:cs="Times New Roman"/>
          <w:sz w:val="28"/>
          <w:szCs w:val="28"/>
        </w:rPr>
        <w:t>;</w:t>
      </w:r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- Независимая </w:t>
        </w:r>
        <w:proofErr w:type="spellStart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антикоррупционная</w:t>
        </w:r>
        <w:proofErr w:type="spellEnd"/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экспертиза нормативных правовых актов и проектов нормативных правовых актов, разработанных Управлением по надзору за техническим состоянием самоходных машин и других видов техники Республики Татарстан;</w:t>
        </w:r>
      </w:hyperlink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 Опрос общественного мнения, анкетирование</w:t>
        </w:r>
        <w:r w:rsidRPr="0022206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;</w:t>
        </w:r>
      </w:hyperlink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 Федеральные законы, Указы Президента Российской Федерации, постановления Правительства Российской Федерации</w:t>
        </w:r>
      </w:hyperlink>
      <w:r w:rsidRPr="0022206E">
        <w:rPr>
          <w:rFonts w:ascii="Times New Roman" w:hAnsi="Times New Roman" w:cs="Times New Roman"/>
          <w:sz w:val="28"/>
          <w:szCs w:val="28"/>
        </w:rPr>
        <w:t>;</w:t>
      </w:r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 Законы Республики Татарстан, указы Президента Республики Татарстан, постановления Кабинета Министров Республики Татарстан о противодействии коррупции;</w:t>
        </w:r>
      </w:hyperlink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 Кодекс этики и служебного поведения государственных гражданских служащих</w:t>
        </w:r>
        <w:r w:rsidRPr="0022206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;</w:t>
        </w:r>
      </w:hyperlink>
    </w:p>
    <w:p w:rsidR="0022206E" w:rsidRPr="0022206E" w:rsidRDefault="0022206E" w:rsidP="0022206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220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 Методические материалы, доклады, отчеты, обзоры, статистическая и иная информация по вопросам противодействия коррупции.</w:t>
        </w:r>
      </w:hyperlink>
    </w:p>
    <w:p w:rsidR="0022206E" w:rsidRPr="0022206E" w:rsidRDefault="0022206E" w:rsidP="0022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06E" w:rsidRPr="0022206E" w:rsidRDefault="0022206E" w:rsidP="0022206E">
      <w:pPr>
        <w:pStyle w:val="Style11"/>
        <w:widowControl/>
        <w:spacing w:line="240" w:lineRule="auto"/>
        <w:ind w:firstLine="708"/>
        <w:rPr>
          <w:rStyle w:val="FontStyle81"/>
          <w:sz w:val="28"/>
          <w:szCs w:val="28"/>
        </w:rPr>
      </w:pPr>
    </w:p>
    <w:p w:rsidR="0022206E" w:rsidRPr="0022206E" w:rsidRDefault="0022206E" w:rsidP="0022206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46F42" w:rsidRPr="0022206E" w:rsidRDefault="00946F42" w:rsidP="00222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F42" w:rsidRPr="0022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06E"/>
    <w:rsid w:val="0022206E"/>
    <w:rsid w:val="0094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22206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2206E"/>
    <w:pPr>
      <w:widowControl w:val="0"/>
      <w:autoSpaceDE w:val="0"/>
      <w:autoSpaceDN w:val="0"/>
      <w:adjustRightInd w:val="0"/>
      <w:spacing w:after="0" w:line="361" w:lineRule="exact"/>
      <w:ind w:firstLine="81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81">
    <w:name w:val="Font Style81"/>
    <w:rsid w:val="0022206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semiHidden/>
    <w:unhideWhenUsed/>
    <w:rsid w:val="0022206E"/>
    <w:rPr>
      <w:color w:val="404040"/>
      <w:u w:val="single"/>
    </w:rPr>
  </w:style>
  <w:style w:type="character" w:customStyle="1" w:styleId="30">
    <w:name w:val="Заголовок 3 Знак"/>
    <w:basedOn w:val="a0"/>
    <w:link w:val="3"/>
    <w:semiHidden/>
    <w:rsid w:val="0022206E"/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2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tatar.ru/rus/info.php?id=576453" TargetMode="External"/><Relationship Id="rId13" Type="http://schemas.openxmlformats.org/officeDocument/2006/relationships/hyperlink" Target="http://gtn.tatar.ru/rus/info.php?id=576440" TargetMode="External"/><Relationship Id="rId18" Type="http://schemas.openxmlformats.org/officeDocument/2006/relationships/hyperlink" Target="http://gtn.tatar.ru/rus/info.php?id=5764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tn.tatar.ru/rus/info.php?id=576462" TargetMode="External"/><Relationship Id="rId7" Type="http://schemas.openxmlformats.org/officeDocument/2006/relationships/hyperlink" Target="http://gtn.tatar.ru/rus/info.php?id=576452" TargetMode="External"/><Relationship Id="rId12" Type="http://schemas.openxmlformats.org/officeDocument/2006/relationships/hyperlink" Target="http://gtn.tatar.ru/rus/info.php?id=576439" TargetMode="External"/><Relationship Id="rId17" Type="http://schemas.openxmlformats.org/officeDocument/2006/relationships/hyperlink" Target="http://gtn.tatar.ru/rus/info.php?id=5764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tn.tatar.ru/rus/info.php?id=576459" TargetMode="External"/><Relationship Id="rId20" Type="http://schemas.openxmlformats.org/officeDocument/2006/relationships/hyperlink" Target="http://gtn.tatar.ru/rus/info.php?id=576469" TargetMode="External"/><Relationship Id="rId1" Type="http://schemas.openxmlformats.org/officeDocument/2006/relationships/styles" Target="styles.xml"/><Relationship Id="rId6" Type="http://schemas.openxmlformats.org/officeDocument/2006/relationships/hyperlink" Target="http://gtn.tatar.ru/rus/info.php?id=576436" TargetMode="External"/><Relationship Id="rId11" Type="http://schemas.openxmlformats.org/officeDocument/2006/relationships/hyperlink" Target="http://gtn.tatar.ru/rus/info.php?id=576457" TargetMode="External"/><Relationship Id="rId5" Type="http://schemas.openxmlformats.org/officeDocument/2006/relationships/hyperlink" Target="http://tatarstan.ru/anticorruption.htm" TargetMode="External"/><Relationship Id="rId15" Type="http://schemas.openxmlformats.org/officeDocument/2006/relationships/hyperlink" Target="http://gtn.tatar.ru/rus/info.php?id=5764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tn.tatar.ru/rus/info.php?id=576456" TargetMode="External"/><Relationship Id="rId19" Type="http://schemas.openxmlformats.org/officeDocument/2006/relationships/hyperlink" Target="http://gtn.tatar.ru/rus/info.php?id=576461" TargetMode="External"/><Relationship Id="rId4" Type="http://schemas.openxmlformats.org/officeDocument/2006/relationships/hyperlink" Target="http://gtn.tatarstan.ru" TargetMode="External"/><Relationship Id="rId9" Type="http://schemas.openxmlformats.org/officeDocument/2006/relationships/hyperlink" Target="http://gtn.tatar.ru/rus/info.php?id=576455" TargetMode="External"/><Relationship Id="rId14" Type="http://schemas.openxmlformats.org/officeDocument/2006/relationships/hyperlink" Target="http://gtn.tatar.ru/rus/info.php?id=5764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2014-10-10T10:51:00Z</dcterms:created>
  <dcterms:modified xsi:type="dcterms:W3CDTF">2014-10-10T10:56:00Z</dcterms:modified>
</cp:coreProperties>
</file>