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5F8" w:rsidRPr="003F62DF" w:rsidRDefault="003F62DF" w:rsidP="003F62DF">
      <w:pPr>
        <w:spacing w:after="0" w:line="240" w:lineRule="auto"/>
        <w:ind w:firstLine="709"/>
        <w:jc w:val="both"/>
        <w:rPr>
          <w:rFonts w:ascii="Times New Roman" w:hAnsi="Times New Roman"/>
          <w:sz w:val="28"/>
          <w:szCs w:val="28"/>
        </w:rPr>
      </w:pPr>
      <w:bookmarkStart w:id="0" w:name="_GoBack"/>
      <w:bookmarkEnd w:id="0"/>
      <w:r>
        <w:rPr>
          <w:rFonts w:ascii="Times New Roman" w:hAnsi="Times New Roman"/>
          <w:sz w:val="28"/>
          <w:szCs w:val="28"/>
          <w:lang w:val="tt-RU"/>
        </w:rPr>
        <w:t>Үз</w:t>
      </w:r>
      <w:r w:rsidR="006545F8" w:rsidRPr="003F62DF">
        <w:rPr>
          <w:rFonts w:ascii="Times New Roman" w:hAnsi="Times New Roman"/>
          <w:sz w:val="28"/>
          <w:szCs w:val="28"/>
          <w:lang w:val="tt-RU"/>
        </w:rPr>
        <w:t xml:space="preserve">йөрешле машиналарның һәм башка төр техниканың техник торышына дәүләт техник күзәтчелек органнарын </w:t>
      </w:r>
      <w:r>
        <w:rPr>
          <w:rFonts w:ascii="Times New Roman" w:hAnsi="Times New Roman"/>
          <w:sz w:val="28"/>
          <w:szCs w:val="28"/>
          <w:lang w:val="tt-RU"/>
        </w:rPr>
        <w:t>булдыру тарихы илнең</w:t>
      </w:r>
      <w:r w:rsidR="006545F8" w:rsidRPr="003F62DF">
        <w:rPr>
          <w:rFonts w:ascii="Times New Roman" w:hAnsi="Times New Roman"/>
          <w:sz w:val="28"/>
          <w:szCs w:val="28"/>
          <w:lang w:val="tt-RU"/>
        </w:rPr>
        <w:t xml:space="preserve"> авыл хуҗалыгы үсешенә, аның техник яктан тәэмин ителешенә, механика өлкәсен үстерүгә һәм машина-трактор станцияләрен үзгәртеп коруга турыдан-туры бәйләнгән.</w:t>
      </w:r>
    </w:p>
    <w:p w:rsidR="006545F8" w:rsidRPr="003F62DF" w:rsidRDefault="006545F8" w:rsidP="003F62DF">
      <w:pPr>
        <w:spacing w:after="0" w:line="240" w:lineRule="auto"/>
        <w:ind w:firstLine="709"/>
        <w:jc w:val="both"/>
        <w:rPr>
          <w:rFonts w:ascii="Times New Roman" w:hAnsi="Times New Roman"/>
          <w:sz w:val="28"/>
          <w:szCs w:val="28"/>
          <w:lang w:val="tt-RU"/>
        </w:rPr>
      </w:pPr>
      <w:r w:rsidRPr="003F62DF">
        <w:rPr>
          <w:rFonts w:ascii="Times New Roman" w:hAnsi="Times New Roman"/>
          <w:sz w:val="28"/>
          <w:szCs w:val="28"/>
          <w:lang w:val="tt-RU"/>
        </w:rPr>
        <w:t xml:space="preserve">СССР Министрлар Советының "Колхоз строен алга таба үстерү һәм машина-трактор станцияләрен үзгәртеп кору турында" 1985 елның 18 апрелендәге 425 номерлы карары белән әлеге хезмәтне булдыруга башлангыч бирелә. ТАССР Министрлар </w:t>
      </w:r>
      <w:r w:rsidR="003F62DF">
        <w:rPr>
          <w:rFonts w:ascii="Times New Roman" w:hAnsi="Times New Roman"/>
          <w:sz w:val="28"/>
          <w:szCs w:val="28"/>
          <w:lang w:val="tt-RU"/>
        </w:rPr>
        <w:t>С</w:t>
      </w:r>
      <w:r w:rsidRPr="003F62DF">
        <w:rPr>
          <w:rFonts w:ascii="Times New Roman" w:hAnsi="Times New Roman"/>
          <w:sz w:val="28"/>
          <w:szCs w:val="28"/>
          <w:lang w:val="tt-RU"/>
        </w:rPr>
        <w:t xml:space="preserve">оветының </w:t>
      </w:r>
      <w:r w:rsidR="003F62DF" w:rsidRPr="003F62DF">
        <w:rPr>
          <w:rFonts w:ascii="Times New Roman" w:hAnsi="Times New Roman"/>
          <w:sz w:val="28"/>
          <w:szCs w:val="28"/>
          <w:lang w:val="tt-RU"/>
        </w:rPr>
        <w:t xml:space="preserve">аналогик </w:t>
      </w:r>
      <w:r w:rsidRPr="003F62DF">
        <w:rPr>
          <w:rFonts w:ascii="Times New Roman" w:hAnsi="Times New Roman"/>
          <w:sz w:val="28"/>
          <w:szCs w:val="28"/>
          <w:lang w:val="tt-RU"/>
        </w:rPr>
        <w:t>1958 елның 26 маендагы 283 номерлы карары һәм Татар АССР Авыл хуҗалыгы министрлыгының 1958 елның 09 июнендәге 265 номерлы боерыгы белән районнардагы 34 ремонт-техника станцияләре штатларына машина-трактор паркы торышына дәүләт техника күзәтчелеген гамәлгә ашыру буенча инженер-инспектор вазыйфасы кертелә. 1961 елдан 1965 елга кадәр дәүләт инспекциясе республиканың "Сельхозтехника" берләшмәсе составында була, ә 1965 елның 21 июленнән ТАССР Авыл хуҗалыгы министрлыгы составына тапшырыла.</w:t>
      </w:r>
    </w:p>
    <w:p w:rsidR="006545F8" w:rsidRPr="003F62DF" w:rsidRDefault="006545F8" w:rsidP="003F62DF">
      <w:pPr>
        <w:spacing w:after="0" w:line="240" w:lineRule="auto"/>
        <w:ind w:firstLine="709"/>
        <w:jc w:val="both"/>
        <w:rPr>
          <w:rFonts w:ascii="Times New Roman" w:hAnsi="Times New Roman"/>
          <w:sz w:val="28"/>
          <w:szCs w:val="28"/>
          <w:lang w:val="tt-RU"/>
        </w:rPr>
      </w:pPr>
      <w:r w:rsidRPr="003F62DF">
        <w:rPr>
          <w:rFonts w:ascii="Times New Roman" w:hAnsi="Times New Roman"/>
          <w:sz w:val="28"/>
          <w:szCs w:val="28"/>
          <w:lang w:val="tt-RU"/>
        </w:rPr>
        <w:t xml:space="preserve">СССР Министрлар </w:t>
      </w:r>
      <w:r w:rsidR="003F62DF">
        <w:rPr>
          <w:rFonts w:ascii="Times New Roman" w:hAnsi="Times New Roman"/>
          <w:sz w:val="28"/>
          <w:szCs w:val="28"/>
          <w:lang w:val="tt-RU"/>
        </w:rPr>
        <w:t>С</w:t>
      </w:r>
      <w:r w:rsidRPr="003F62DF">
        <w:rPr>
          <w:rFonts w:ascii="Times New Roman" w:hAnsi="Times New Roman"/>
          <w:sz w:val="28"/>
          <w:szCs w:val="28"/>
          <w:lang w:val="tt-RU"/>
        </w:rPr>
        <w:t>оветының 1975 елның 23 декабрендәге 1035 номерлы карары белән инженер-инспекторлар төркеменнән төп күзәтчелек звеносы районнардагы дәүләт авыл хуҗалыгы техник күзәтчеле</w:t>
      </w:r>
      <w:r w:rsidR="003F62DF">
        <w:rPr>
          <w:rFonts w:ascii="Times New Roman" w:hAnsi="Times New Roman"/>
          <w:sz w:val="28"/>
          <w:szCs w:val="28"/>
          <w:lang w:val="tt-RU"/>
        </w:rPr>
        <w:t>к</w:t>
      </w:r>
      <w:r w:rsidRPr="003F62DF">
        <w:rPr>
          <w:rFonts w:ascii="Times New Roman" w:hAnsi="Times New Roman"/>
          <w:sz w:val="28"/>
          <w:szCs w:val="28"/>
          <w:lang w:val="tt-RU"/>
        </w:rPr>
        <w:t xml:space="preserve"> инспекцияләре итеп үзгәртелә. Район инспекцияләре өчен исәп нормативлары билгеләнә.</w:t>
      </w:r>
    </w:p>
    <w:p w:rsidR="006545F8" w:rsidRPr="003F62DF" w:rsidRDefault="006545F8" w:rsidP="003F62DF">
      <w:pPr>
        <w:spacing w:after="0" w:line="240" w:lineRule="auto"/>
        <w:ind w:firstLine="709"/>
        <w:jc w:val="both"/>
        <w:rPr>
          <w:rFonts w:ascii="Times New Roman" w:hAnsi="Times New Roman"/>
          <w:sz w:val="28"/>
          <w:szCs w:val="28"/>
          <w:lang w:val="tt-RU"/>
        </w:rPr>
      </w:pPr>
      <w:r w:rsidRPr="003F62DF">
        <w:rPr>
          <w:rFonts w:ascii="Times New Roman" w:hAnsi="Times New Roman"/>
          <w:sz w:val="28"/>
          <w:szCs w:val="28"/>
          <w:lang w:val="tt-RU"/>
        </w:rPr>
        <w:t xml:space="preserve">1986 елда ТАССР Авыл хуҗалыгы министрлыгы бетерлүгә һәм ТАССР Агросәнәгать комитеты булдырылуга бәйле рәвештә, республиканың дәүләт авыл хуҗалыгы техник күзәтчелек инспекциясе ТАССР Дәүләт агросәнәгать комитеты составына кертелә. 1991 елда, чираттагы үзгәртеп кору нәтиҗәсендә, Дәүләт авыл хуҗалыгы техник күзәтчелек инспекциясе Татарстан Республикасы Авыл хуҗалыгы һәм азык-төлек министрлыгы составына кертелә. </w:t>
      </w:r>
    </w:p>
    <w:p w:rsidR="006545F8" w:rsidRPr="003F62DF" w:rsidRDefault="006545F8" w:rsidP="003F62DF">
      <w:pPr>
        <w:spacing w:after="0" w:line="240" w:lineRule="auto"/>
        <w:ind w:firstLine="709"/>
        <w:jc w:val="both"/>
        <w:rPr>
          <w:rFonts w:ascii="Times New Roman" w:hAnsi="Times New Roman"/>
          <w:sz w:val="28"/>
          <w:szCs w:val="28"/>
          <w:lang w:val="tt-RU"/>
        </w:rPr>
      </w:pPr>
      <w:r w:rsidRPr="003F62DF">
        <w:rPr>
          <w:rFonts w:ascii="Times New Roman" w:hAnsi="Times New Roman"/>
          <w:sz w:val="28"/>
          <w:szCs w:val="28"/>
          <w:lang w:val="tt-RU"/>
        </w:rPr>
        <w:t>Милекчелек формаларын үзгәртеп коруга бәйле рәвештә инспекция башкара торган функцияләр дә үзгәрә һәм арт</w:t>
      </w:r>
      <w:r w:rsidR="003F62DF">
        <w:rPr>
          <w:rFonts w:ascii="Times New Roman" w:hAnsi="Times New Roman"/>
          <w:sz w:val="28"/>
          <w:szCs w:val="28"/>
          <w:lang w:val="tt-RU"/>
        </w:rPr>
        <w:t>ып тора</w:t>
      </w:r>
      <w:r w:rsidRPr="003F62DF">
        <w:rPr>
          <w:rFonts w:ascii="Times New Roman" w:hAnsi="Times New Roman"/>
          <w:sz w:val="28"/>
          <w:szCs w:val="28"/>
          <w:lang w:val="tt-RU"/>
        </w:rPr>
        <w:t>. Россия Федерациясе Хөкүм</w:t>
      </w:r>
      <w:r w:rsidR="003F62DF">
        <w:rPr>
          <w:rFonts w:ascii="Times New Roman" w:hAnsi="Times New Roman"/>
          <w:sz w:val="28"/>
          <w:szCs w:val="28"/>
          <w:lang w:val="tt-RU"/>
        </w:rPr>
        <w:t>әтенең 1993 елның 13 декабрендәг</w:t>
      </w:r>
      <w:r w:rsidRPr="003F62DF">
        <w:rPr>
          <w:rFonts w:ascii="Times New Roman" w:hAnsi="Times New Roman"/>
          <w:sz w:val="28"/>
          <w:szCs w:val="28"/>
          <w:lang w:val="tt-RU"/>
        </w:rPr>
        <w:t>е карары хезмәт эшчәнлеген җайга салучы, нигез булып торучы норматив акт булып тора, әлеге карар нигезендә Үзйөрешле машиналарның һәм башка төр техниканың техник торышына дәүләт техник күзәтчелеге турында нигезләмә раслана. Мини-тракторлардан, кар чаналарыннан башлап төзүчеләр, нефть чыгаручылар, газ хезмәтләре һ.б. тарафыннан кулланыла торган махсус үзйөрешле техника дәрәҗәсендәге техника чараларының, кемнеке булуына һәм милекчелек формасына бәйсез рәвештә, кешеләрнең гомере, сәламәтлеге өчен куркынычсызлык тәэмин итү, мөлкәтне, әйләнә-тирә мохитне саклау</w:t>
      </w:r>
      <w:r w:rsidR="003F62DF">
        <w:rPr>
          <w:rFonts w:ascii="Times New Roman" w:hAnsi="Times New Roman"/>
          <w:sz w:val="28"/>
          <w:szCs w:val="28"/>
          <w:lang w:val="tt-RU"/>
        </w:rPr>
        <w:t xml:space="preserve"> кагыйдәләренең</w:t>
      </w:r>
      <w:r w:rsidRPr="003F62DF">
        <w:rPr>
          <w:rFonts w:ascii="Times New Roman" w:hAnsi="Times New Roman"/>
          <w:sz w:val="28"/>
          <w:szCs w:val="28"/>
          <w:lang w:val="tt-RU"/>
        </w:rPr>
        <w:t>, ә агросәнәгать комплексында</w:t>
      </w:r>
      <w:r w:rsidR="003F62DF">
        <w:rPr>
          <w:rFonts w:ascii="Times New Roman" w:hAnsi="Times New Roman"/>
          <w:sz w:val="28"/>
          <w:szCs w:val="28"/>
          <w:lang w:val="tt-RU"/>
        </w:rPr>
        <w:t xml:space="preserve"> –</w:t>
      </w:r>
      <w:r w:rsidRPr="003F62DF">
        <w:rPr>
          <w:rFonts w:ascii="Times New Roman" w:hAnsi="Times New Roman"/>
          <w:sz w:val="28"/>
          <w:szCs w:val="28"/>
          <w:lang w:val="tt-RU"/>
        </w:rPr>
        <w:t xml:space="preserve"> машиналарны һәм җайланмаларны эксплуатацияләү буенча стандартларда, башка норматив документларда регламентланган кагыйдәләр</w:t>
      </w:r>
      <w:r w:rsidR="003F62DF">
        <w:rPr>
          <w:rFonts w:ascii="Times New Roman" w:hAnsi="Times New Roman"/>
          <w:sz w:val="28"/>
          <w:szCs w:val="28"/>
          <w:lang w:val="tt-RU"/>
        </w:rPr>
        <w:t>нең</w:t>
      </w:r>
      <w:r w:rsidRPr="003F62DF">
        <w:rPr>
          <w:rFonts w:ascii="Times New Roman" w:hAnsi="Times New Roman"/>
          <w:sz w:val="28"/>
          <w:szCs w:val="28"/>
          <w:lang w:val="tt-RU"/>
        </w:rPr>
        <w:t xml:space="preserve"> үтәлүен тәэмин итү өлешендә үзйөрешле техниканың аны кулланган вакытта техник торышына күзәтчелекне гамәлгә ашыру </w:t>
      </w:r>
      <w:r w:rsidR="003F62DF">
        <w:rPr>
          <w:rFonts w:ascii="Times New Roman" w:hAnsi="Times New Roman"/>
          <w:sz w:val="28"/>
          <w:szCs w:val="28"/>
          <w:lang w:val="tt-RU"/>
        </w:rPr>
        <w:t xml:space="preserve">– әлеге инспекциянең </w:t>
      </w:r>
      <w:r w:rsidRPr="003F62DF">
        <w:rPr>
          <w:rFonts w:ascii="Times New Roman" w:hAnsi="Times New Roman"/>
          <w:sz w:val="28"/>
          <w:szCs w:val="28"/>
          <w:lang w:val="tt-RU"/>
        </w:rPr>
        <w:t>төп бурычына әйләнә.</w:t>
      </w:r>
    </w:p>
    <w:p w:rsidR="006545F8" w:rsidRPr="003F62DF" w:rsidRDefault="006545F8" w:rsidP="003F62DF">
      <w:pPr>
        <w:spacing w:after="0" w:line="240" w:lineRule="auto"/>
        <w:ind w:firstLine="709"/>
        <w:jc w:val="both"/>
        <w:rPr>
          <w:rFonts w:ascii="Times New Roman" w:hAnsi="Times New Roman"/>
          <w:sz w:val="28"/>
          <w:szCs w:val="28"/>
          <w:lang w:val="tt-RU"/>
        </w:rPr>
      </w:pPr>
      <w:r w:rsidRPr="003F62DF">
        <w:rPr>
          <w:rFonts w:ascii="Times New Roman" w:hAnsi="Times New Roman"/>
          <w:sz w:val="28"/>
          <w:szCs w:val="28"/>
          <w:lang w:val="tt-RU"/>
        </w:rPr>
        <w:lastRenderedPageBreak/>
        <w:t xml:space="preserve">Әлеге карар буенча инспекциягә яңа атама бирелә – </w:t>
      </w:r>
      <w:r w:rsidR="003F62DF">
        <w:rPr>
          <w:rFonts w:ascii="Times New Roman" w:hAnsi="Times New Roman"/>
          <w:sz w:val="28"/>
          <w:szCs w:val="28"/>
          <w:lang w:val="tt-RU"/>
        </w:rPr>
        <w:t>Ү</w:t>
      </w:r>
      <w:r w:rsidRPr="003F62DF">
        <w:rPr>
          <w:rFonts w:ascii="Times New Roman" w:hAnsi="Times New Roman"/>
          <w:sz w:val="28"/>
          <w:szCs w:val="28"/>
          <w:lang w:val="tt-RU"/>
        </w:rPr>
        <w:t>зйөрешле машиналарның һәм башка төр техниканың техник торышын</w:t>
      </w:r>
      <w:r w:rsidR="003F62DF">
        <w:rPr>
          <w:rFonts w:ascii="Times New Roman" w:hAnsi="Times New Roman"/>
          <w:sz w:val="28"/>
          <w:szCs w:val="28"/>
          <w:lang w:val="tt-RU"/>
        </w:rPr>
        <w:t>а</w:t>
      </w:r>
      <w:r w:rsidRPr="003F62DF">
        <w:rPr>
          <w:rFonts w:ascii="Times New Roman" w:hAnsi="Times New Roman"/>
          <w:sz w:val="28"/>
          <w:szCs w:val="28"/>
          <w:lang w:val="tt-RU"/>
        </w:rPr>
        <w:t xml:space="preserve"> күзәт</w:t>
      </w:r>
      <w:r w:rsidR="003F62DF">
        <w:rPr>
          <w:rFonts w:ascii="Times New Roman" w:hAnsi="Times New Roman"/>
          <w:sz w:val="28"/>
          <w:szCs w:val="28"/>
          <w:lang w:val="tt-RU"/>
        </w:rPr>
        <w:t>челек буенча</w:t>
      </w:r>
      <w:r w:rsidRPr="003F62DF">
        <w:rPr>
          <w:rFonts w:ascii="Times New Roman" w:hAnsi="Times New Roman"/>
          <w:sz w:val="28"/>
          <w:szCs w:val="28"/>
          <w:lang w:val="tt-RU"/>
        </w:rPr>
        <w:t xml:space="preserve"> дәүләт инспекциясе – "</w:t>
      </w:r>
      <w:r w:rsidR="003F62DF">
        <w:rPr>
          <w:rFonts w:ascii="Times New Roman" w:hAnsi="Times New Roman"/>
          <w:sz w:val="28"/>
          <w:szCs w:val="28"/>
          <w:lang w:val="tt-RU"/>
        </w:rPr>
        <w:t>Дәүләт техник күзәтчелек инспекциясе</w:t>
      </w:r>
      <w:r w:rsidRPr="003F62DF">
        <w:rPr>
          <w:rFonts w:ascii="Times New Roman" w:hAnsi="Times New Roman"/>
          <w:sz w:val="28"/>
          <w:szCs w:val="28"/>
          <w:lang w:val="tt-RU"/>
        </w:rPr>
        <w:t>".</w:t>
      </w:r>
    </w:p>
    <w:p w:rsidR="006545F8" w:rsidRPr="003F62DF" w:rsidRDefault="006545F8" w:rsidP="003F62DF">
      <w:pPr>
        <w:spacing w:after="0" w:line="240" w:lineRule="auto"/>
        <w:ind w:firstLine="709"/>
        <w:jc w:val="both"/>
        <w:rPr>
          <w:rFonts w:ascii="Times New Roman" w:hAnsi="Times New Roman"/>
          <w:sz w:val="28"/>
          <w:szCs w:val="28"/>
          <w:lang w:val="tt-RU"/>
        </w:rPr>
      </w:pPr>
      <w:r w:rsidRPr="003F62DF">
        <w:rPr>
          <w:rFonts w:ascii="Times New Roman" w:hAnsi="Times New Roman"/>
          <w:sz w:val="28"/>
          <w:szCs w:val="28"/>
          <w:lang w:val="tt-RU"/>
        </w:rPr>
        <w:t xml:space="preserve">Башкарыла торган функцияләрнең шактый артуы аркасында инспекция алдында яңа бурычлар барлыкка килә: техник тәэмин ителеш, компьютерлаштыру һәм идарә итүне камилләштерү. 1997 елдан башлап инспекцияләрне матди-техник яктан, иң беренче чиратта, хезмәт </w:t>
      </w:r>
      <w:r w:rsidR="003F62DF">
        <w:rPr>
          <w:rFonts w:ascii="Times New Roman" w:hAnsi="Times New Roman"/>
          <w:sz w:val="28"/>
          <w:szCs w:val="28"/>
          <w:lang w:val="tt-RU"/>
        </w:rPr>
        <w:t>машиналары</w:t>
      </w:r>
      <w:r w:rsidRPr="003F62DF">
        <w:rPr>
          <w:rFonts w:ascii="Times New Roman" w:hAnsi="Times New Roman"/>
          <w:sz w:val="28"/>
          <w:szCs w:val="28"/>
          <w:lang w:val="tt-RU"/>
        </w:rPr>
        <w:t xml:space="preserve"> һәм оргтехника, шулай ук инспекторлар өчен фирмалы кием-салым белән тәэмин итү эше актив башланып китә.</w:t>
      </w:r>
    </w:p>
    <w:p w:rsidR="006545F8" w:rsidRPr="003F62DF" w:rsidRDefault="006545F8" w:rsidP="003F62DF">
      <w:pPr>
        <w:spacing w:after="0" w:line="240" w:lineRule="auto"/>
        <w:ind w:firstLine="709"/>
        <w:jc w:val="both"/>
        <w:rPr>
          <w:rFonts w:ascii="Times New Roman" w:hAnsi="Times New Roman"/>
          <w:sz w:val="28"/>
          <w:szCs w:val="28"/>
          <w:lang w:val="tt-RU"/>
        </w:rPr>
      </w:pPr>
      <w:r w:rsidRPr="003F62DF">
        <w:rPr>
          <w:rFonts w:ascii="Times New Roman" w:hAnsi="Times New Roman"/>
          <w:sz w:val="28"/>
          <w:szCs w:val="28"/>
          <w:lang w:val="tt-RU"/>
        </w:rPr>
        <w:t>"Административ хокук бозулар турында РСФСР кодексына үзгәрешләр һәм өстәмәләр кертү турында" 1997 елның 20 гыйнварындагы 20-ФЗ номерлы Федераль закон белән инспекциядәге дәүләт инженер-инспекторларына беркетмә төзү һәм административ штрафлар салу хокукы бирелә.</w:t>
      </w:r>
    </w:p>
    <w:p w:rsidR="006545F8" w:rsidRPr="003F62DF" w:rsidRDefault="006545F8" w:rsidP="003F62DF">
      <w:pPr>
        <w:spacing w:after="0" w:line="240" w:lineRule="auto"/>
        <w:ind w:firstLine="709"/>
        <w:jc w:val="both"/>
        <w:rPr>
          <w:rFonts w:ascii="Times New Roman" w:hAnsi="Times New Roman"/>
          <w:sz w:val="28"/>
          <w:szCs w:val="28"/>
          <w:lang w:val="tt-RU"/>
        </w:rPr>
      </w:pPr>
      <w:r w:rsidRPr="003F62DF">
        <w:rPr>
          <w:rFonts w:ascii="Times New Roman" w:hAnsi="Times New Roman"/>
          <w:sz w:val="28"/>
          <w:szCs w:val="28"/>
          <w:lang w:val="tt-RU"/>
        </w:rPr>
        <w:t xml:space="preserve">1999 елда, Татарстан Республикасы Министрлар Кабинетының 1999 елның 9 сентябрендәге 596 номерлы карары нигезендә, инспекция Татарстан Республикасы Авыл хуҗалыгы һәм азык-төлек министрлыгының структур бүлекчәсе буларак – Татарстан Республикасы Үзйөрешле машиналарның һәм башка төр техниканың техник торышына күзәтчелек идарәсе итеп үзгәртелә. </w:t>
      </w:r>
    </w:p>
    <w:p w:rsidR="006545F8" w:rsidRPr="003F62DF" w:rsidRDefault="006545F8" w:rsidP="003F62DF">
      <w:pPr>
        <w:spacing w:after="0" w:line="240" w:lineRule="auto"/>
        <w:ind w:firstLine="709"/>
        <w:jc w:val="both"/>
        <w:rPr>
          <w:rFonts w:ascii="Times New Roman" w:hAnsi="Times New Roman"/>
          <w:sz w:val="28"/>
          <w:szCs w:val="28"/>
          <w:lang w:val="tt-RU"/>
        </w:rPr>
      </w:pPr>
      <w:r w:rsidRPr="003F62DF">
        <w:rPr>
          <w:rFonts w:ascii="Times New Roman" w:hAnsi="Times New Roman"/>
          <w:sz w:val="28"/>
          <w:szCs w:val="28"/>
          <w:lang w:val="tt-RU"/>
        </w:rPr>
        <w:t>Шул ук вакытта дәүләт техник күзәтчелек инспекторлары районнардагы авыл хуҗалыгы идарәләре штатларыннан чыгарыла һәм Дәүләт техник күзәтчелек идарәсе штатына күчерелә.</w:t>
      </w:r>
    </w:p>
    <w:p w:rsidR="006545F8" w:rsidRPr="003F62DF" w:rsidRDefault="006545F8" w:rsidP="003F62DF">
      <w:pPr>
        <w:spacing w:after="0" w:line="240" w:lineRule="auto"/>
        <w:ind w:firstLine="709"/>
        <w:jc w:val="both"/>
        <w:rPr>
          <w:rFonts w:ascii="Times New Roman" w:hAnsi="Times New Roman"/>
          <w:sz w:val="28"/>
          <w:szCs w:val="28"/>
          <w:lang w:val="tt-RU"/>
        </w:rPr>
      </w:pPr>
      <w:r w:rsidRPr="003F62DF">
        <w:rPr>
          <w:rFonts w:ascii="Times New Roman" w:hAnsi="Times New Roman"/>
          <w:sz w:val="28"/>
          <w:szCs w:val="28"/>
          <w:lang w:val="tt-RU"/>
        </w:rPr>
        <w:t>Әлеге карар белән "Дәүләт техник күзәтчелек идарәсе турында нигезләмә" раслана, нәтиҗәдә аның вәкаләтләре һәм мөстәкыйльлеге шактый киңәйтелә.</w:t>
      </w:r>
    </w:p>
    <w:p w:rsidR="006545F8" w:rsidRPr="003F62DF" w:rsidRDefault="006545F8" w:rsidP="003F62DF">
      <w:pPr>
        <w:spacing w:after="0" w:line="240" w:lineRule="auto"/>
        <w:ind w:firstLine="709"/>
        <w:jc w:val="both"/>
        <w:rPr>
          <w:rFonts w:ascii="Times New Roman" w:hAnsi="Times New Roman"/>
          <w:sz w:val="28"/>
          <w:szCs w:val="28"/>
          <w:lang w:val="tt-RU"/>
        </w:rPr>
      </w:pPr>
      <w:r w:rsidRPr="003F62DF">
        <w:rPr>
          <w:rFonts w:ascii="Times New Roman" w:hAnsi="Times New Roman"/>
          <w:sz w:val="28"/>
          <w:szCs w:val="28"/>
          <w:lang w:val="tt-RU"/>
        </w:rPr>
        <w:t xml:space="preserve">Дәүләт техник күзәтчелек инспекциясен үзгәртеп кору һәм Дәүләт техник күзәтчелек идарәсен булдыру хезмәтне үзәкләштерергә, Татарстан Республикасының бердәм дәүләт техник күзәтчелек системасын төзергә, </w:t>
      </w:r>
      <w:r w:rsidR="00C12295">
        <w:rPr>
          <w:rFonts w:ascii="Times New Roman" w:hAnsi="Times New Roman"/>
          <w:sz w:val="28"/>
          <w:szCs w:val="28"/>
          <w:lang w:val="tt-RU"/>
        </w:rPr>
        <w:t xml:space="preserve">эш </w:t>
      </w:r>
      <w:r w:rsidRPr="003F62DF">
        <w:rPr>
          <w:rFonts w:ascii="Times New Roman" w:hAnsi="Times New Roman"/>
          <w:sz w:val="28"/>
          <w:szCs w:val="28"/>
          <w:lang w:val="tt-RU"/>
        </w:rPr>
        <w:t xml:space="preserve">башкару дисциплинасын </w:t>
      </w:r>
      <w:r w:rsidR="00C12295">
        <w:rPr>
          <w:rFonts w:ascii="Times New Roman" w:hAnsi="Times New Roman"/>
          <w:sz w:val="28"/>
          <w:szCs w:val="28"/>
          <w:lang w:val="tt-RU"/>
        </w:rPr>
        <w:t>ныгытырга</w:t>
      </w:r>
      <w:r w:rsidRPr="003F62DF">
        <w:rPr>
          <w:rFonts w:ascii="Times New Roman" w:hAnsi="Times New Roman"/>
          <w:sz w:val="28"/>
          <w:szCs w:val="28"/>
          <w:lang w:val="tt-RU"/>
        </w:rPr>
        <w:t>, матди-техник һәм кадрлар белән тәэмин итү мәсьәләләрен шактый яхшыртырга мөмкинлек бирә.</w:t>
      </w:r>
    </w:p>
    <w:p w:rsidR="006545F8" w:rsidRPr="003F62DF" w:rsidRDefault="006545F8" w:rsidP="003F62DF">
      <w:pPr>
        <w:spacing w:after="0" w:line="240" w:lineRule="auto"/>
        <w:ind w:firstLine="709"/>
        <w:jc w:val="both"/>
        <w:rPr>
          <w:rFonts w:ascii="Times New Roman" w:hAnsi="Times New Roman"/>
          <w:sz w:val="28"/>
          <w:szCs w:val="28"/>
          <w:lang w:val="tt-RU"/>
        </w:rPr>
      </w:pPr>
      <w:r w:rsidRPr="003F62DF">
        <w:rPr>
          <w:rFonts w:ascii="Times New Roman" w:hAnsi="Times New Roman"/>
          <w:sz w:val="28"/>
          <w:szCs w:val="28"/>
          <w:lang w:val="tt-RU"/>
        </w:rPr>
        <w:t>2011 елда Татарстан Республикасы Авыл хуҗалыгы һәм азык-төлек министрлыгының Татарстан Республикасы Үзйөрешле машиналарның һәм башка төр техниканың техник торышына күзәтчелек идарәсе Татарстан Республикасы Үзйөрешле машиналарның һәм башка төр техниканың техник торышына күзәтчелек идарәсе – юридик зат хокукына ия булган Татарстан Республикасы башкарма хакимияте органы итеп үзгәртеп корыла.</w:t>
      </w:r>
    </w:p>
    <w:p w:rsidR="006545F8" w:rsidRPr="003F62DF" w:rsidRDefault="006545F8" w:rsidP="003F62DF">
      <w:pPr>
        <w:spacing w:after="0" w:line="240" w:lineRule="auto"/>
        <w:ind w:firstLine="709"/>
        <w:jc w:val="both"/>
        <w:rPr>
          <w:rFonts w:ascii="Times New Roman" w:hAnsi="Times New Roman"/>
          <w:sz w:val="28"/>
          <w:szCs w:val="28"/>
          <w:lang w:val="tt-RU"/>
        </w:rPr>
      </w:pPr>
      <w:r w:rsidRPr="003F62DF">
        <w:rPr>
          <w:rFonts w:ascii="Times New Roman" w:hAnsi="Times New Roman"/>
          <w:sz w:val="28"/>
          <w:szCs w:val="28"/>
          <w:lang w:val="tt-RU"/>
        </w:rPr>
        <w:t>Әлеге үзгәртеп кору нәтиҗәсендә дәүләт техник күзәтчелек хезмәтенең статусы күтәрелә һәм федераль законнардагы каршылыклар юкка чыга.</w:t>
      </w:r>
    </w:p>
    <w:p w:rsidR="006545F8" w:rsidRPr="003F62DF" w:rsidRDefault="006545F8" w:rsidP="003F62DF">
      <w:pPr>
        <w:pStyle w:val="2"/>
        <w:shd w:val="clear" w:color="auto" w:fill="FFFFFF"/>
        <w:spacing w:before="0" w:line="240" w:lineRule="auto"/>
        <w:rPr>
          <w:rFonts w:ascii="Times New Roman" w:hAnsi="Times New Roman"/>
          <w:b w:val="0"/>
          <w:bCs w:val="0"/>
          <w:color w:val="303030"/>
          <w:sz w:val="28"/>
          <w:szCs w:val="28"/>
          <w:lang w:val="tt-RU"/>
        </w:rPr>
      </w:pPr>
    </w:p>
    <w:p w:rsidR="002700B3" w:rsidRPr="003F62DF" w:rsidRDefault="002700B3" w:rsidP="003F62DF">
      <w:pPr>
        <w:spacing w:after="0" w:line="240" w:lineRule="auto"/>
        <w:rPr>
          <w:rFonts w:ascii="Times New Roman" w:hAnsi="Times New Roman"/>
          <w:sz w:val="28"/>
          <w:szCs w:val="28"/>
          <w:lang w:val="tt-RU"/>
        </w:rPr>
      </w:pPr>
    </w:p>
    <w:sectPr w:rsidR="002700B3" w:rsidRPr="003F62DF" w:rsidSect="002700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5F8"/>
    <w:rsid w:val="002700B3"/>
    <w:rsid w:val="003F62DF"/>
    <w:rsid w:val="006545F8"/>
    <w:rsid w:val="00683894"/>
    <w:rsid w:val="00C12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4A7B7E-8648-4387-8FD5-869E5248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5F8"/>
    <w:rPr>
      <w:rFonts w:ascii="Calibri" w:eastAsia="Times New Roman" w:hAnsi="Calibri" w:cs="Times New Roman"/>
    </w:rPr>
  </w:style>
  <w:style w:type="paragraph" w:styleId="2">
    <w:name w:val="heading 2"/>
    <w:basedOn w:val="a"/>
    <w:next w:val="a"/>
    <w:link w:val="20"/>
    <w:uiPriority w:val="9"/>
    <w:semiHidden/>
    <w:unhideWhenUsed/>
    <w:qFormat/>
    <w:rsid w:val="006545F8"/>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545F8"/>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758</Words>
  <Characters>4325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Marat A</cp:lastModifiedBy>
  <cp:revision>2</cp:revision>
  <dcterms:created xsi:type="dcterms:W3CDTF">2018-02-01T08:34:00Z</dcterms:created>
  <dcterms:modified xsi:type="dcterms:W3CDTF">2018-02-01T08:34:00Z</dcterms:modified>
</cp:coreProperties>
</file>